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B88D3" w14:textId="77777777" w:rsidR="00972315" w:rsidRPr="004F37A3" w:rsidRDefault="00972315" w:rsidP="00A84485">
      <w:pPr>
        <w:spacing w:line="240" w:lineRule="auto"/>
        <w:jc w:val="center"/>
        <w:rPr>
          <w:rFonts w:ascii="Calibri" w:hAnsi="Calibri"/>
          <w:b/>
          <w:i/>
          <w:sz w:val="28"/>
          <w:szCs w:val="28"/>
          <w:u w:val="single"/>
        </w:rPr>
      </w:pPr>
      <w:r w:rsidRPr="004F37A3">
        <w:rPr>
          <w:rFonts w:ascii="Calibri" w:hAnsi="Calibri"/>
          <w:b/>
          <w:i/>
          <w:sz w:val="28"/>
          <w:szCs w:val="28"/>
          <w:u w:val="single"/>
        </w:rPr>
        <w:t>Marketing Management I (COMM 223) - Winter 2013</w:t>
      </w:r>
    </w:p>
    <w:p w14:paraId="5DECF7B8" w14:textId="7FC17F64" w:rsidR="00972315" w:rsidRPr="004F37A3" w:rsidRDefault="00041E4D" w:rsidP="00A84485">
      <w:pPr>
        <w:spacing w:line="240" w:lineRule="auto"/>
        <w:jc w:val="center"/>
        <w:rPr>
          <w:rFonts w:ascii="Calibri" w:hAnsi="Calibri"/>
          <w:b/>
          <w:highlight w:val="yellow"/>
          <w:u w:val="single"/>
        </w:rPr>
      </w:pPr>
      <w:r>
        <w:rPr>
          <w:rFonts w:ascii="Calibri" w:hAnsi="Calibri"/>
          <w:b/>
          <w:highlight w:val="yellow"/>
          <w:u w:val="single"/>
        </w:rPr>
        <w:t>Chapter 6: Consumer Markets and Consumer Behaviour</w:t>
      </w:r>
    </w:p>
    <w:p w14:paraId="0C45D714" w14:textId="77777777" w:rsidR="00041E4D" w:rsidRDefault="00041E4D" w:rsidP="00A84485">
      <w:pPr>
        <w:pStyle w:val="ListParagraph"/>
        <w:numPr>
          <w:ilvl w:val="0"/>
          <w:numId w:val="6"/>
        </w:numPr>
        <w:spacing w:line="240" w:lineRule="auto"/>
      </w:pPr>
      <w:r>
        <w:t>What is Consumer Behaviour</w:t>
      </w:r>
    </w:p>
    <w:p w14:paraId="6E58D6E1" w14:textId="77777777" w:rsidR="00041E4D" w:rsidRDefault="00041E4D" w:rsidP="00A84485">
      <w:pPr>
        <w:pStyle w:val="ListParagraph"/>
        <w:numPr>
          <w:ilvl w:val="1"/>
          <w:numId w:val="6"/>
        </w:numPr>
        <w:spacing w:line="240" w:lineRule="auto"/>
        <w:jc w:val="both"/>
      </w:pPr>
      <w:r>
        <w:t>Consumer buyer behaviour: The buying behaviour of final consumers – individuals and households that buy goods and services for personal consumption</w:t>
      </w:r>
    </w:p>
    <w:p w14:paraId="613873EA" w14:textId="77777777" w:rsidR="00041E4D" w:rsidRDefault="00041E4D" w:rsidP="00A84485">
      <w:pPr>
        <w:pStyle w:val="ListParagraph"/>
        <w:numPr>
          <w:ilvl w:val="1"/>
          <w:numId w:val="6"/>
        </w:numPr>
        <w:spacing w:line="240" w:lineRule="auto"/>
        <w:jc w:val="both"/>
      </w:pPr>
      <w:r>
        <w:t>Consumer market: All the individuals and households who buy or acquire goods and services for personal consumption</w:t>
      </w:r>
    </w:p>
    <w:p w14:paraId="4DC3D3B7" w14:textId="77777777" w:rsidR="00041E4D" w:rsidRDefault="00041E4D" w:rsidP="00A84485">
      <w:pPr>
        <w:pStyle w:val="ListParagraph"/>
        <w:numPr>
          <w:ilvl w:val="1"/>
          <w:numId w:val="6"/>
        </w:numPr>
        <w:spacing w:line="240" w:lineRule="auto"/>
        <w:jc w:val="both"/>
      </w:pPr>
      <w:r>
        <w:t>Central question for marketers: Given all the characteristics (cultural, social, personal, and psychological) affecting consumer behaviours, how do we best design our marketing efforts to reach our consumers most effectively?</w:t>
      </w:r>
    </w:p>
    <w:tbl>
      <w:tblPr>
        <w:tblStyle w:val="TableGrid"/>
        <w:tblW w:w="0" w:type="auto"/>
        <w:tblInd w:w="1800" w:type="dxa"/>
        <w:tblLook w:val="04A0" w:firstRow="1" w:lastRow="0" w:firstColumn="1" w:lastColumn="0" w:noHBand="0" w:noVBand="1"/>
      </w:tblPr>
      <w:tblGrid>
        <w:gridCol w:w="1809"/>
        <w:gridCol w:w="3445"/>
        <w:gridCol w:w="3700"/>
      </w:tblGrid>
      <w:tr w:rsidR="00041E4D" w14:paraId="0D45F285" w14:textId="77777777" w:rsidTr="00FB411D">
        <w:tc>
          <w:tcPr>
            <w:tcW w:w="1852" w:type="dxa"/>
          </w:tcPr>
          <w:p w14:paraId="6C9DE90C" w14:textId="77777777" w:rsidR="00041E4D" w:rsidRPr="00A84485" w:rsidRDefault="00041E4D" w:rsidP="00A84485">
            <w:pPr>
              <w:jc w:val="center"/>
              <w:rPr>
                <w:sz w:val="18"/>
                <w:szCs w:val="18"/>
                <w:highlight w:val="green"/>
              </w:rPr>
            </w:pPr>
          </w:p>
        </w:tc>
        <w:tc>
          <w:tcPr>
            <w:tcW w:w="3544" w:type="dxa"/>
          </w:tcPr>
          <w:p w14:paraId="01025BD6" w14:textId="77777777" w:rsidR="00041E4D" w:rsidRPr="00A84485" w:rsidRDefault="00041E4D" w:rsidP="00A84485">
            <w:pPr>
              <w:jc w:val="both"/>
              <w:rPr>
                <w:sz w:val="18"/>
                <w:szCs w:val="18"/>
                <w:highlight w:val="green"/>
              </w:rPr>
            </w:pPr>
            <w:r w:rsidRPr="00A84485">
              <w:rPr>
                <w:sz w:val="18"/>
                <w:szCs w:val="18"/>
                <w:highlight w:val="green"/>
              </w:rPr>
              <w:t>Consumer's perspective</w:t>
            </w:r>
          </w:p>
        </w:tc>
        <w:tc>
          <w:tcPr>
            <w:tcW w:w="3820" w:type="dxa"/>
          </w:tcPr>
          <w:p w14:paraId="5289D890" w14:textId="77777777" w:rsidR="00041E4D" w:rsidRPr="00A84485" w:rsidRDefault="00041E4D" w:rsidP="00A84485">
            <w:pPr>
              <w:jc w:val="both"/>
              <w:rPr>
                <w:sz w:val="18"/>
                <w:szCs w:val="18"/>
                <w:highlight w:val="green"/>
              </w:rPr>
            </w:pPr>
            <w:r w:rsidRPr="00A84485">
              <w:rPr>
                <w:sz w:val="18"/>
                <w:szCs w:val="18"/>
                <w:highlight w:val="green"/>
              </w:rPr>
              <w:t>Marketer's perspective</w:t>
            </w:r>
          </w:p>
        </w:tc>
      </w:tr>
      <w:tr w:rsidR="00041E4D" w14:paraId="54A5A498" w14:textId="77777777" w:rsidTr="00FB411D">
        <w:tc>
          <w:tcPr>
            <w:tcW w:w="1852" w:type="dxa"/>
          </w:tcPr>
          <w:p w14:paraId="4F758DF7" w14:textId="77777777" w:rsidR="00041E4D" w:rsidRPr="00A84485" w:rsidRDefault="00041E4D" w:rsidP="00A84485">
            <w:pPr>
              <w:jc w:val="both"/>
              <w:rPr>
                <w:sz w:val="18"/>
                <w:szCs w:val="18"/>
                <w:highlight w:val="green"/>
              </w:rPr>
            </w:pPr>
            <w:r w:rsidRPr="00A84485">
              <w:rPr>
                <w:sz w:val="18"/>
                <w:szCs w:val="18"/>
                <w:highlight w:val="green"/>
              </w:rPr>
              <w:t>Pre-purchase Issues</w:t>
            </w:r>
          </w:p>
        </w:tc>
        <w:tc>
          <w:tcPr>
            <w:tcW w:w="3544" w:type="dxa"/>
          </w:tcPr>
          <w:p w14:paraId="6BD418AA" w14:textId="77777777" w:rsidR="00041E4D" w:rsidRPr="00A84485" w:rsidRDefault="00041E4D" w:rsidP="00A84485">
            <w:pPr>
              <w:jc w:val="both"/>
              <w:rPr>
                <w:sz w:val="18"/>
                <w:szCs w:val="18"/>
                <w:highlight w:val="green"/>
              </w:rPr>
            </w:pPr>
            <w:r w:rsidRPr="00A84485">
              <w:rPr>
                <w:sz w:val="18"/>
                <w:szCs w:val="18"/>
                <w:highlight w:val="green"/>
              </w:rPr>
              <w:t>How does a consumer decide that he needs a product? What are the best sources of information to learn more about alternative choices?</w:t>
            </w:r>
          </w:p>
        </w:tc>
        <w:tc>
          <w:tcPr>
            <w:tcW w:w="3820" w:type="dxa"/>
          </w:tcPr>
          <w:p w14:paraId="42C32D17" w14:textId="77777777" w:rsidR="00041E4D" w:rsidRPr="00A84485" w:rsidRDefault="00041E4D" w:rsidP="00A84485">
            <w:pPr>
              <w:jc w:val="both"/>
              <w:rPr>
                <w:sz w:val="18"/>
                <w:szCs w:val="18"/>
                <w:highlight w:val="green"/>
              </w:rPr>
            </w:pPr>
            <w:r w:rsidRPr="00A84485">
              <w:rPr>
                <w:sz w:val="18"/>
                <w:szCs w:val="18"/>
                <w:highlight w:val="green"/>
              </w:rPr>
              <w:t>How are consumer attitudes towards products formed and changes? What cues do consumers use to infer which products are superior to others</w:t>
            </w:r>
          </w:p>
        </w:tc>
      </w:tr>
      <w:tr w:rsidR="00041E4D" w14:paraId="1B436F70" w14:textId="77777777" w:rsidTr="00FB411D">
        <w:tc>
          <w:tcPr>
            <w:tcW w:w="1852" w:type="dxa"/>
          </w:tcPr>
          <w:p w14:paraId="71A841DE" w14:textId="77777777" w:rsidR="00041E4D" w:rsidRPr="00A84485" w:rsidRDefault="00041E4D" w:rsidP="00A84485">
            <w:pPr>
              <w:jc w:val="both"/>
              <w:rPr>
                <w:sz w:val="18"/>
                <w:szCs w:val="18"/>
                <w:highlight w:val="green"/>
              </w:rPr>
            </w:pPr>
            <w:r w:rsidRPr="00A84485">
              <w:rPr>
                <w:sz w:val="18"/>
                <w:szCs w:val="18"/>
                <w:highlight w:val="green"/>
              </w:rPr>
              <w:t>Purchase Issues</w:t>
            </w:r>
          </w:p>
        </w:tc>
        <w:tc>
          <w:tcPr>
            <w:tcW w:w="3544" w:type="dxa"/>
          </w:tcPr>
          <w:p w14:paraId="5EF3DC01" w14:textId="77777777" w:rsidR="00041E4D" w:rsidRPr="00A84485" w:rsidRDefault="00041E4D" w:rsidP="00A84485">
            <w:pPr>
              <w:jc w:val="both"/>
              <w:rPr>
                <w:sz w:val="18"/>
                <w:szCs w:val="18"/>
                <w:highlight w:val="green"/>
              </w:rPr>
            </w:pPr>
            <w:r w:rsidRPr="00A84485">
              <w:rPr>
                <w:sz w:val="18"/>
                <w:szCs w:val="18"/>
                <w:highlight w:val="green"/>
              </w:rPr>
              <w:t>Is acquiring a product a stressful or a pleasant experience? What does the consumer's purchase say about the customer</w:t>
            </w:r>
          </w:p>
        </w:tc>
        <w:tc>
          <w:tcPr>
            <w:tcW w:w="3820" w:type="dxa"/>
          </w:tcPr>
          <w:p w14:paraId="4C4C0407" w14:textId="77777777" w:rsidR="00041E4D" w:rsidRPr="00A84485" w:rsidRDefault="00041E4D" w:rsidP="00A84485">
            <w:pPr>
              <w:jc w:val="both"/>
              <w:rPr>
                <w:sz w:val="18"/>
                <w:szCs w:val="18"/>
                <w:highlight w:val="green"/>
              </w:rPr>
            </w:pPr>
            <w:r w:rsidRPr="00A84485">
              <w:rPr>
                <w:sz w:val="18"/>
                <w:szCs w:val="18"/>
                <w:highlight w:val="green"/>
              </w:rPr>
              <w:t>How do situational factors, such as time pressure or store displays, affect the consumer's purchase decision?</w:t>
            </w:r>
          </w:p>
        </w:tc>
      </w:tr>
      <w:tr w:rsidR="00041E4D" w14:paraId="6F7AED64" w14:textId="77777777" w:rsidTr="00FB411D">
        <w:tc>
          <w:tcPr>
            <w:tcW w:w="1852" w:type="dxa"/>
          </w:tcPr>
          <w:p w14:paraId="0516EEF0" w14:textId="77777777" w:rsidR="00041E4D" w:rsidRPr="00A84485" w:rsidRDefault="00041E4D" w:rsidP="00A84485">
            <w:pPr>
              <w:jc w:val="both"/>
              <w:rPr>
                <w:sz w:val="18"/>
                <w:szCs w:val="18"/>
                <w:highlight w:val="green"/>
              </w:rPr>
            </w:pPr>
            <w:r w:rsidRPr="00A84485">
              <w:rPr>
                <w:sz w:val="18"/>
                <w:szCs w:val="18"/>
                <w:highlight w:val="green"/>
              </w:rPr>
              <w:t>Post-purchase Issues</w:t>
            </w:r>
          </w:p>
        </w:tc>
        <w:tc>
          <w:tcPr>
            <w:tcW w:w="3544" w:type="dxa"/>
          </w:tcPr>
          <w:p w14:paraId="5BD91918" w14:textId="77777777" w:rsidR="00041E4D" w:rsidRPr="00A84485" w:rsidRDefault="00041E4D" w:rsidP="00A84485">
            <w:pPr>
              <w:jc w:val="both"/>
              <w:rPr>
                <w:sz w:val="18"/>
                <w:szCs w:val="18"/>
                <w:highlight w:val="green"/>
              </w:rPr>
            </w:pPr>
            <w:r w:rsidRPr="00A84485">
              <w:rPr>
                <w:sz w:val="18"/>
                <w:szCs w:val="18"/>
                <w:highlight w:val="green"/>
              </w:rPr>
              <w:t>Does the product provide pleasure or perform its intended function? How is the product eventually disposed of, and what are the environmental consequences of this act?</w:t>
            </w:r>
          </w:p>
        </w:tc>
        <w:tc>
          <w:tcPr>
            <w:tcW w:w="3820" w:type="dxa"/>
          </w:tcPr>
          <w:p w14:paraId="32A4987E" w14:textId="77777777" w:rsidR="00041E4D" w:rsidRPr="00A84485" w:rsidRDefault="00041E4D" w:rsidP="00A84485">
            <w:pPr>
              <w:jc w:val="both"/>
              <w:rPr>
                <w:sz w:val="18"/>
                <w:szCs w:val="18"/>
                <w:highlight w:val="green"/>
                <w:vertAlign w:val="subscript"/>
              </w:rPr>
            </w:pPr>
            <w:r w:rsidRPr="00A84485">
              <w:rPr>
                <w:sz w:val="18"/>
                <w:szCs w:val="18"/>
                <w:highlight w:val="green"/>
              </w:rPr>
              <w:t>What determines whether a consumer will be satisfied with a product and whether he will buy it again? Does this person tell others about his experiences with the product, and does this affect their purchase decisions?</w:t>
            </w:r>
          </w:p>
        </w:tc>
      </w:tr>
    </w:tbl>
    <w:p w14:paraId="59F20A71" w14:textId="77777777" w:rsidR="00041E4D" w:rsidRDefault="00041E4D" w:rsidP="00A84485">
      <w:pPr>
        <w:pStyle w:val="ListParagraph"/>
        <w:numPr>
          <w:ilvl w:val="2"/>
          <w:numId w:val="6"/>
        </w:numPr>
        <w:spacing w:line="240" w:lineRule="auto"/>
        <w:jc w:val="both"/>
      </w:pPr>
    </w:p>
    <w:p w14:paraId="3587674B" w14:textId="77777777" w:rsidR="00041E4D" w:rsidRDefault="00041E4D" w:rsidP="00A84485">
      <w:pPr>
        <w:pStyle w:val="ListParagraph"/>
        <w:numPr>
          <w:ilvl w:val="0"/>
          <w:numId w:val="6"/>
        </w:numPr>
        <w:spacing w:line="240" w:lineRule="auto"/>
        <w:jc w:val="both"/>
      </w:pPr>
      <w:r>
        <w:t>Factors Affecting Consumer Behaviour</w:t>
      </w:r>
    </w:p>
    <w:p w14:paraId="269284B6" w14:textId="77777777" w:rsidR="00041E4D" w:rsidRPr="00A84485" w:rsidRDefault="00041E4D" w:rsidP="00A84485">
      <w:pPr>
        <w:pStyle w:val="ListParagraph"/>
        <w:numPr>
          <w:ilvl w:val="1"/>
          <w:numId w:val="6"/>
        </w:numPr>
        <w:spacing w:line="240" w:lineRule="auto"/>
        <w:jc w:val="both"/>
        <w:rPr>
          <w:highlight w:val="green"/>
        </w:rPr>
      </w:pPr>
      <w:r w:rsidRPr="00A84485">
        <w:rPr>
          <w:highlight w:val="green"/>
        </w:rPr>
        <w:t>Cultural factors</w:t>
      </w:r>
    </w:p>
    <w:p w14:paraId="5DF9F323" w14:textId="77777777" w:rsidR="00041E4D" w:rsidRDefault="00041E4D" w:rsidP="00A84485">
      <w:pPr>
        <w:pStyle w:val="ListParagraph"/>
        <w:numPr>
          <w:ilvl w:val="2"/>
          <w:numId w:val="6"/>
        </w:numPr>
        <w:spacing w:line="240" w:lineRule="auto"/>
        <w:jc w:val="both"/>
      </w:pPr>
      <w:r>
        <w:t>Culture: The set of basic values, perceptions, wants, and behaviours learned by a member of society from family and other important institutions</w:t>
      </w:r>
    </w:p>
    <w:p w14:paraId="58F16852" w14:textId="77777777" w:rsidR="00041E4D" w:rsidRDefault="00041E4D" w:rsidP="00A84485">
      <w:pPr>
        <w:pStyle w:val="ListParagraph"/>
        <w:numPr>
          <w:ilvl w:val="3"/>
          <w:numId w:val="6"/>
        </w:numPr>
        <w:spacing w:line="240" w:lineRule="auto"/>
        <w:jc w:val="both"/>
      </w:pPr>
      <w:r>
        <w:t>Human behaviour is largely learned from childhood</w:t>
      </w:r>
    </w:p>
    <w:p w14:paraId="403BED21" w14:textId="77777777" w:rsidR="00041E4D" w:rsidRDefault="00041E4D" w:rsidP="00A84485">
      <w:pPr>
        <w:pStyle w:val="ListParagraph"/>
        <w:numPr>
          <w:ilvl w:val="3"/>
          <w:numId w:val="6"/>
        </w:numPr>
        <w:spacing w:line="240" w:lineRule="auto"/>
        <w:jc w:val="both"/>
      </w:pPr>
      <w:r>
        <w:t>Marketers are always trying to spot cultural shifts</w:t>
      </w:r>
    </w:p>
    <w:p w14:paraId="5604CE93" w14:textId="77777777" w:rsidR="00041E4D" w:rsidRDefault="00041E4D" w:rsidP="00A84485">
      <w:pPr>
        <w:pStyle w:val="ListParagraph"/>
        <w:numPr>
          <w:ilvl w:val="2"/>
          <w:numId w:val="6"/>
        </w:numPr>
        <w:spacing w:line="240" w:lineRule="auto"/>
        <w:jc w:val="both"/>
      </w:pPr>
      <w:r w:rsidRPr="00A84485">
        <w:rPr>
          <w:highlight w:val="green"/>
        </w:rPr>
        <w:t>Subculture</w:t>
      </w:r>
      <w:r>
        <w:t>: A group of people with shared value systems based on common life experiences and situations (includes religions, nationalities, racial groups, etc.)</w:t>
      </w:r>
    </w:p>
    <w:p w14:paraId="1175B11A" w14:textId="77777777" w:rsidR="00041E4D" w:rsidRDefault="00041E4D" w:rsidP="00A84485">
      <w:pPr>
        <w:pStyle w:val="ListParagraph"/>
        <w:numPr>
          <w:ilvl w:val="3"/>
          <w:numId w:val="6"/>
        </w:numPr>
        <w:spacing w:line="240" w:lineRule="auto"/>
        <w:jc w:val="both"/>
      </w:pPr>
      <w:r>
        <w:t>Regional Subcultures</w:t>
      </w:r>
    </w:p>
    <w:p w14:paraId="6B17E1CC" w14:textId="77777777" w:rsidR="00041E4D" w:rsidRDefault="00041E4D" w:rsidP="00A84485">
      <w:pPr>
        <w:pStyle w:val="ListParagraph"/>
        <w:numPr>
          <w:ilvl w:val="4"/>
          <w:numId w:val="6"/>
        </w:numPr>
        <w:spacing w:line="240" w:lineRule="auto"/>
        <w:jc w:val="both"/>
      </w:pPr>
      <w:r>
        <w:t>Example: Canada is divided into BC, Prairies, Atlantic Canada, etc.</w:t>
      </w:r>
    </w:p>
    <w:p w14:paraId="0E3E4786" w14:textId="77777777" w:rsidR="00041E4D" w:rsidRDefault="00041E4D" w:rsidP="00A84485">
      <w:pPr>
        <w:pStyle w:val="ListParagraph"/>
        <w:numPr>
          <w:ilvl w:val="3"/>
          <w:numId w:val="6"/>
        </w:numPr>
        <w:spacing w:line="240" w:lineRule="auto"/>
        <w:jc w:val="both"/>
      </w:pPr>
      <w:r>
        <w:t>Founding Nations</w:t>
      </w:r>
    </w:p>
    <w:p w14:paraId="064A8F43" w14:textId="77777777" w:rsidR="00041E4D" w:rsidRDefault="00041E4D" w:rsidP="00A84485">
      <w:pPr>
        <w:pStyle w:val="ListParagraph"/>
        <w:numPr>
          <w:ilvl w:val="4"/>
          <w:numId w:val="6"/>
        </w:numPr>
        <w:spacing w:line="240" w:lineRule="auto"/>
        <w:jc w:val="both"/>
      </w:pPr>
      <w:r>
        <w:t>Canada had three founding nations: Aboriginal people, the English, and French</w:t>
      </w:r>
    </w:p>
    <w:p w14:paraId="7566BDED" w14:textId="77777777" w:rsidR="00041E4D" w:rsidRDefault="00041E4D" w:rsidP="00A84485">
      <w:pPr>
        <w:pStyle w:val="ListParagraph"/>
        <w:numPr>
          <w:ilvl w:val="4"/>
          <w:numId w:val="6"/>
        </w:numPr>
        <w:spacing w:line="240" w:lineRule="auto"/>
        <w:jc w:val="both"/>
      </w:pPr>
      <w:r>
        <w:t>Scotia Bank opens branches on-reserve for Aboriginal banking</w:t>
      </w:r>
    </w:p>
    <w:p w14:paraId="01911CF8" w14:textId="77777777" w:rsidR="00041E4D" w:rsidRDefault="00041E4D" w:rsidP="00A84485">
      <w:pPr>
        <w:pStyle w:val="ListParagraph"/>
        <w:numPr>
          <w:ilvl w:val="3"/>
          <w:numId w:val="6"/>
        </w:numPr>
        <w:spacing w:line="240" w:lineRule="auto"/>
        <w:jc w:val="both"/>
      </w:pPr>
      <w:r>
        <w:t>Ethnic consumers</w:t>
      </w:r>
    </w:p>
    <w:p w14:paraId="371110EA" w14:textId="77777777" w:rsidR="00041E4D" w:rsidRDefault="00041E4D" w:rsidP="00A84485">
      <w:pPr>
        <w:pStyle w:val="ListParagraph"/>
        <w:numPr>
          <w:ilvl w:val="4"/>
          <w:numId w:val="6"/>
        </w:numPr>
        <w:spacing w:line="240" w:lineRule="auto"/>
        <w:jc w:val="both"/>
      </w:pPr>
      <w:r>
        <w:t xml:space="preserve">Companies are spending more money advertising to Chinese/Blacks, </w:t>
      </w:r>
      <w:proofErr w:type="spellStart"/>
      <w:r>
        <w:t>etc</w:t>
      </w:r>
      <w:proofErr w:type="spellEnd"/>
      <w:r>
        <w:t xml:space="preserve"> than they did in the past</w:t>
      </w:r>
    </w:p>
    <w:p w14:paraId="24C2AB0A" w14:textId="77777777" w:rsidR="00041E4D" w:rsidRDefault="00041E4D" w:rsidP="00A84485">
      <w:pPr>
        <w:pStyle w:val="ListParagraph"/>
        <w:numPr>
          <w:ilvl w:val="3"/>
          <w:numId w:val="6"/>
        </w:numPr>
        <w:spacing w:line="240" w:lineRule="auto"/>
        <w:jc w:val="both"/>
      </w:pPr>
      <w:r>
        <w:t>Mature consumers</w:t>
      </w:r>
    </w:p>
    <w:p w14:paraId="5B286F41" w14:textId="77777777" w:rsidR="00041E4D" w:rsidRDefault="00041E4D" w:rsidP="00A84485">
      <w:pPr>
        <w:pStyle w:val="ListParagraph"/>
        <w:numPr>
          <w:ilvl w:val="2"/>
          <w:numId w:val="6"/>
        </w:numPr>
        <w:spacing w:line="240" w:lineRule="auto"/>
        <w:jc w:val="both"/>
      </w:pPr>
      <w:r>
        <w:t>Social Class</w:t>
      </w:r>
    </w:p>
    <w:p w14:paraId="3940FB89" w14:textId="77777777" w:rsidR="00041E4D" w:rsidRDefault="00041E4D" w:rsidP="00A84485">
      <w:pPr>
        <w:pStyle w:val="ListParagraph"/>
        <w:numPr>
          <w:ilvl w:val="3"/>
          <w:numId w:val="6"/>
        </w:numPr>
        <w:spacing w:line="240" w:lineRule="auto"/>
        <w:jc w:val="both"/>
      </w:pPr>
      <w:r>
        <w:t>Social class: relatively permanent and ordered divisions in a society whose members share similar values, interests, and behaviours</w:t>
      </w:r>
    </w:p>
    <w:p w14:paraId="0CFE9854" w14:textId="77777777" w:rsidR="00041E4D" w:rsidRPr="00A84485" w:rsidRDefault="00041E4D" w:rsidP="00A84485">
      <w:pPr>
        <w:pStyle w:val="ListParagraph"/>
        <w:numPr>
          <w:ilvl w:val="1"/>
          <w:numId w:val="6"/>
        </w:numPr>
        <w:spacing w:line="240" w:lineRule="auto"/>
        <w:jc w:val="both"/>
        <w:rPr>
          <w:highlight w:val="green"/>
        </w:rPr>
      </w:pPr>
      <w:r w:rsidRPr="00A84485">
        <w:rPr>
          <w:highlight w:val="green"/>
        </w:rPr>
        <w:t>Social Factors</w:t>
      </w:r>
    </w:p>
    <w:p w14:paraId="1E269507" w14:textId="77777777" w:rsidR="00041E4D" w:rsidRDefault="00041E4D" w:rsidP="00A84485">
      <w:pPr>
        <w:pStyle w:val="ListParagraph"/>
        <w:numPr>
          <w:ilvl w:val="2"/>
          <w:numId w:val="6"/>
        </w:numPr>
        <w:spacing w:line="240" w:lineRule="auto"/>
        <w:jc w:val="both"/>
      </w:pPr>
      <w:r>
        <w:t>Groups and social networks</w:t>
      </w:r>
    </w:p>
    <w:p w14:paraId="492FDE19" w14:textId="77777777" w:rsidR="00041E4D" w:rsidRDefault="00041E4D" w:rsidP="00A84485">
      <w:pPr>
        <w:pStyle w:val="ListParagraph"/>
        <w:numPr>
          <w:ilvl w:val="3"/>
          <w:numId w:val="6"/>
        </w:numPr>
        <w:spacing w:line="240" w:lineRule="auto"/>
        <w:jc w:val="both"/>
      </w:pPr>
      <w:r>
        <w:t>Group: two or more people who interact to accomplish individual or mutual goals</w:t>
      </w:r>
    </w:p>
    <w:p w14:paraId="4C683388" w14:textId="77777777" w:rsidR="00041E4D" w:rsidRDefault="00041E4D" w:rsidP="00A84485">
      <w:pPr>
        <w:pStyle w:val="ListParagraph"/>
        <w:numPr>
          <w:ilvl w:val="4"/>
          <w:numId w:val="6"/>
        </w:numPr>
        <w:spacing w:line="240" w:lineRule="auto"/>
        <w:jc w:val="both"/>
      </w:pPr>
      <w:r>
        <w:t>Membership group: you have a direct influence on the group</w:t>
      </w:r>
    </w:p>
    <w:p w14:paraId="548DC910" w14:textId="77777777" w:rsidR="00041E4D" w:rsidRDefault="00041E4D" w:rsidP="00A84485">
      <w:pPr>
        <w:pStyle w:val="ListParagraph"/>
        <w:numPr>
          <w:ilvl w:val="4"/>
          <w:numId w:val="6"/>
        </w:numPr>
        <w:spacing w:line="240" w:lineRule="auto"/>
        <w:jc w:val="both"/>
      </w:pPr>
      <w:r>
        <w:t>Aspirational group: I want to become like this person one day (fan club)</w:t>
      </w:r>
    </w:p>
    <w:p w14:paraId="5E6750CA" w14:textId="77777777" w:rsidR="00041E4D" w:rsidRDefault="00041E4D" w:rsidP="00A84485">
      <w:pPr>
        <w:pStyle w:val="ListParagraph"/>
        <w:numPr>
          <w:ilvl w:val="3"/>
          <w:numId w:val="6"/>
        </w:numPr>
        <w:spacing w:line="240" w:lineRule="auto"/>
        <w:jc w:val="both"/>
      </w:pPr>
      <w:r>
        <w:t>Work-of-mouth influence and Buzz marketing</w:t>
      </w:r>
    </w:p>
    <w:p w14:paraId="109BB636" w14:textId="684462D2" w:rsidR="00972315" w:rsidRDefault="00041E4D" w:rsidP="00A84485">
      <w:pPr>
        <w:pStyle w:val="ListParagraph"/>
        <w:numPr>
          <w:ilvl w:val="4"/>
          <w:numId w:val="6"/>
        </w:numPr>
        <w:spacing w:line="240" w:lineRule="auto"/>
        <w:jc w:val="both"/>
      </w:pPr>
      <w:r w:rsidRPr="00A84485">
        <w:rPr>
          <w:highlight w:val="green"/>
        </w:rPr>
        <w:lastRenderedPageBreak/>
        <w:t>Opinion leader</w:t>
      </w:r>
      <w:r>
        <w:t>: a person within a reference group who, because of social skills, knowledge, personality, or other characteristics, e</w:t>
      </w:r>
      <w:r w:rsidR="00BE5D85">
        <w:t>xerts social influence on others</w:t>
      </w:r>
    </w:p>
    <w:p w14:paraId="54F57989" w14:textId="275F4D2E" w:rsidR="00BE5D85" w:rsidRPr="00A84485" w:rsidRDefault="005738E0" w:rsidP="00A84485">
      <w:pPr>
        <w:pStyle w:val="ListParagraph"/>
        <w:numPr>
          <w:ilvl w:val="4"/>
          <w:numId w:val="6"/>
        </w:numPr>
        <w:spacing w:line="240" w:lineRule="auto"/>
        <w:jc w:val="both"/>
        <w:rPr>
          <w:highlight w:val="green"/>
        </w:rPr>
      </w:pPr>
      <w:r w:rsidRPr="00A84485">
        <w:rPr>
          <w:highlight w:val="green"/>
        </w:rPr>
        <w:t xml:space="preserve">People are more likely to listen to someone influential </w:t>
      </w:r>
    </w:p>
    <w:p w14:paraId="653290D2" w14:textId="604EFD1C" w:rsidR="007A698F" w:rsidRDefault="00E10734" w:rsidP="00A84485">
      <w:pPr>
        <w:pStyle w:val="ListParagraph"/>
        <w:numPr>
          <w:ilvl w:val="3"/>
          <w:numId w:val="6"/>
        </w:numPr>
        <w:spacing w:line="240" w:lineRule="auto"/>
        <w:jc w:val="both"/>
      </w:pPr>
      <w:r w:rsidRPr="00A84485">
        <w:rPr>
          <w:highlight w:val="green"/>
        </w:rPr>
        <w:t>Online social networks</w:t>
      </w:r>
      <w:r>
        <w:t>: online social communities – blogs, social networking websites, or even virtual world – where people socialize and exchange information and opinions</w:t>
      </w:r>
    </w:p>
    <w:p w14:paraId="51511707" w14:textId="2079EB87" w:rsidR="00E10734" w:rsidRDefault="00FB411D" w:rsidP="00A84485">
      <w:pPr>
        <w:pStyle w:val="ListParagraph"/>
        <w:numPr>
          <w:ilvl w:val="4"/>
          <w:numId w:val="6"/>
        </w:numPr>
        <w:spacing w:line="240" w:lineRule="auto"/>
        <w:jc w:val="both"/>
      </w:pPr>
      <w:r>
        <w:t>Companies try to interact with consumers through social networks and become a part of their conversations and lives</w:t>
      </w:r>
    </w:p>
    <w:p w14:paraId="1B7CDEBE" w14:textId="6F4D077F" w:rsidR="00FB411D" w:rsidRDefault="004D3341" w:rsidP="00A84485">
      <w:pPr>
        <w:pStyle w:val="ListParagraph"/>
        <w:numPr>
          <w:ilvl w:val="4"/>
          <w:numId w:val="6"/>
        </w:numPr>
        <w:spacing w:line="240" w:lineRule="auto"/>
        <w:jc w:val="both"/>
      </w:pPr>
      <w:r>
        <w:t>Niche groups provide more interesting opportunities for marketers because their membership demographic is more specific</w:t>
      </w:r>
    </w:p>
    <w:p w14:paraId="79259536" w14:textId="6EC41969" w:rsidR="004D3341" w:rsidRDefault="002F78A4" w:rsidP="00A84485">
      <w:pPr>
        <w:pStyle w:val="ListParagraph"/>
        <w:numPr>
          <w:ilvl w:val="4"/>
          <w:numId w:val="6"/>
        </w:numPr>
        <w:spacing w:line="240" w:lineRule="auto"/>
        <w:jc w:val="both"/>
      </w:pPr>
      <w:r>
        <w:t>Results from marketing efforts to social media are difficult to measure and control</w:t>
      </w:r>
    </w:p>
    <w:p w14:paraId="19EB429B" w14:textId="52623AA9" w:rsidR="002F78A4" w:rsidRDefault="002F78A4" w:rsidP="00A84485">
      <w:pPr>
        <w:pStyle w:val="ListParagraph"/>
        <w:numPr>
          <w:ilvl w:val="2"/>
          <w:numId w:val="6"/>
        </w:numPr>
        <w:spacing w:line="240" w:lineRule="auto"/>
        <w:jc w:val="both"/>
      </w:pPr>
      <w:r w:rsidRPr="00A84485">
        <w:rPr>
          <w:highlight w:val="green"/>
        </w:rPr>
        <w:t>Family</w:t>
      </w:r>
      <w:r w:rsidR="00C8338C">
        <w:t xml:space="preserve"> (</w:t>
      </w:r>
      <w:r w:rsidR="009279BE">
        <w:t>The family is the most important consumer buying organization society</w:t>
      </w:r>
      <w:r w:rsidR="00C8338C">
        <w:t>)</w:t>
      </w:r>
    </w:p>
    <w:p w14:paraId="273BA861" w14:textId="53532AD3" w:rsidR="009279BE" w:rsidRPr="00A84485" w:rsidRDefault="009279BE" w:rsidP="00A84485">
      <w:pPr>
        <w:pStyle w:val="ListParagraph"/>
        <w:numPr>
          <w:ilvl w:val="2"/>
          <w:numId w:val="6"/>
        </w:numPr>
        <w:spacing w:line="240" w:lineRule="auto"/>
        <w:jc w:val="both"/>
        <w:rPr>
          <w:highlight w:val="green"/>
        </w:rPr>
      </w:pPr>
      <w:r w:rsidRPr="00A84485">
        <w:rPr>
          <w:highlight w:val="green"/>
        </w:rPr>
        <w:t>Roles and Status</w:t>
      </w:r>
    </w:p>
    <w:p w14:paraId="2BA0CFDD" w14:textId="5D4C1DB2" w:rsidR="009279BE" w:rsidRPr="00A84485" w:rsidRDefault="00AB7710" w:rsidP="00A84485">
      <w:pPr>
        <w:pStyle w:val="ListParagraph"/>
        <w:numPr>
          <w:ilvl w:val="1"/>
          <w:numId w:val="6"/>
        </w:numPr>
        <w:spacing w:line="240" w:lineRule="auto"/>
        <w:jc w:val="both"/>
        <w:rPr>
          <w:highlight w:val="green"/>
        </w:rPr>
      </w:pPr>
      <w:r w:rsidRPr="00A84485">
        <w:rPr>
          <w:highlight w:val="green"/>
        </w:rPr>
        <w:t>Personal Factors</w:t>
      </w:r>
    </w:p>
    <w:p w14:paraId="632D5614" w14:textId="10462CC5" w:rsidR="00AB7710" w:rsidRPr="00A84485" w:rsidRDefault="003328E8" w:rsidP="00A84485">
      <w:pPr>
        <w:pStyle w:val="ListParagraph"/>
        <w:numPr>
          <w:ilvl w:val="2"/>
          <w:numId w:val="6"/>
        </w:numPr>
        <w:spacing w:line="240" w:lineRule="auto"/>
        <w:jc w:val="both"/>
        <w:rPr>
          <w:highlight w:val="green"/>
        </w:rPr>
      </w:pPr>
      <w:r w:rsidRPr="00A84485">
        <w:rPr>
          <w:highlight w:val="green"/>
        </w:rPr>
        <w:t>Age and lifecycle stage</w:t>
      </w:r>
    </w:p>
    <w:p w14:paraId="7BB6129C" w14:textId="4476E959" w:rsidR="002F2A32" w:rsidRDefault="00B427D5" w:rsidP="00A84485">
      <w:pPr>
        <w:pStyle w:val="ListParagraph"/>
        <w:numPr>
          <w:ilvl w:val="3"/>
          <w:numId w:val="6"/>
        </w:numPr>
        <w:spacing w:line="240" w:lineRule="auto"/>
        <w:jc w:val="both"/>
      </w:pPr>
      <w:r>
        <w:t>Youth (&lt;18)</w:t>
      </w:r>
    </w:p>
    <w:p w14:paraId="496BB7CC" w14:textId="36CB852B" w:rsidR="00B427D5" w:rsidRDefault="00B427D5" w:rsidP="00A84485">
      <w:pPr>
        <w:pStyle w:val="ListParagraph"/>
        <w:numPr>
          <w:ilvl w:val="3"/>
          <w:numId w:val="6"/>
        </w:numPr>
        <w:spacing w:line="240" w:lineRule="auto"/>
        <w:jc w:val="both"/>
      </w:pPr>
      <w:r>
        <w:t>Getting Started (18-35)</w:t>
      </w:r>
    </w:p>
    <w:p w14:paraId="20E2C5D0" w14:textId="504D8BE4" w:rsidR="00B427D5" w:rsidRDefault="00B427D5" w:rsidP="00A84485">
      <w:pPr>
        <w:pStyle w:val="ListParagraph"/>
        <w:numPr>
          <w:ilvl w:val="3"/>
          <w:numId w:val="6"/>
        </w:numPr>
        <w:spacing w:line="240" w:lineRule="auto"/>
        <w:jc w:val="both"/>
      </w:pPr>
      <w:r>
        <w:t>Builders (35-50)</w:t>
      </w:r>
    </w:p>
    <w:p w14:paraId="38C09CD6" w14:textId="79EC0AEA" w:rsidR="00B427D5" w:rsidRDefault="00B427D5" w:rsidP="00A84485">
      <w:pPr>
        <w:pStyle w:val="ListParagraph"/>
        <w:numPr>
          <w:ilvl w:val="3"/>
          <w:numId w:val="6"/>
        </w:numPr>
        <w:spacing w:line="240" w:lineRule="auto"/>
        <w:jc w:val="both"/>
      </w:pPr>
      <w:r>
        <w:t>Accumulators (50-60)</w:t>
      </w:r>
    </w:p>
    <w:p w14:paraId="49FC94FA" w14:textId="12C6C4C8" w:rsidR="00B427D5" w:rsidRDefault="00B427D5" w:rsidP="00A84485">
      <w:pPr>
        <w:pStyle w:val="ListParagraph"/>
        <w:numPr>
          <w:ilvl w:val="3"/>
          <w:numId w:val="6"/>
        </w:numPr>
        <w:spacing w:line="240" w:lineRule="auto"/>
        <w:jc w:val="both"/>
      </w:pPr>
      <w:r>
        <w:t>Preservers (&gt;60)</w:t>
      </w:r>
    </w:p>
    <w:p w14:paraId="6F6BB9E0" w14:textId="5F65E16A" w:rsidR="00B427D5" w:rsidRPr="00A84485" w:rsidRDefault="004D4F3F" w:rsidP="00A84485">
      <w:pPr>
        <w:pStyle w:val="ListParagraph"/>
        <w:numPr>
          <w:ilvl w:val="2"/>
          <w:numId w:val="6"/>
        </w:numPr>
        <w:spacing w:line="240" w:lineRule="auto"/>
        <w:jc w:val="both"/>
        <w:rPr>
          <w:highlight w:val="green"/>
        </w:rPr>
      </w:pPr>
      <w:r w:rsidRPr="00A84485">
        <w:rPr>
          <w:highlight w:val="green"/>
        </w:rPr>
        <w:t>Occupation</w:t>
      </w:r>
    </w:p>
    <w:p w14:paraId="7FB407C9" w14:textId="031B1226" w:rsidR="00347C5B" w:rsidRDefault="00347C5B" w:rsidP="00A84485">
      <w:pPr>
        <w:pStyle w:val="ListParagraph"/>
        <w:numPr>
          <w:ilvl w:val="3"/>
          <w:numId w:val="6"/>
        </w:numPr>
        <w:spacing w:line="240" w:lineRule="auto"/>
        <w:jc w:val="both"/>
      </w:pPr>
      <w:r>
        <w:t>Executives buy more suits than blue-collars</w:t>
      </w:r>
    </w:p>
    <w:p w14:paraId="5676EBE4" w14:textId="05389B61" w:rsidR="00347C5B" w:rsidRPr="00A84485" w:rsidRDefault="00347C5B" w:rsidP="00A84485">
      <w:pPr>
        <w:pStyle w:val="ListParagraph"/>
        <w:numPr>
          <w:ilvl w:val="2"/>
          <w:numId w:val="6"/>
        </w:numPr>
        <w:spacing w:line="240" w:lineRule="auto"/>
        <w:jc w:val="both"/>
        <w:rPr>
          <w:highlight w:val="green"/>
        </w:rPr>
      </w:pPr>
      <w:r w:rsidRPr="00A84485">
        <w:rPr>
          <w:highlight w:val="green"/>
        </w:rPr>
        <w:t>Economic Situation</w:t>
      </w:r>
    </w:p>
    <w:p w14:paraId="4093E803" w14:textId="5738D528" w:rsidR="00347C5B" w:rsidRDefault="00DF3ABD" w:rsidP="00A84485">
      <w:pPr>
        <w:pStyle w:val="ListParagraph"/>
        <w:numPr>
          <w:ilvl w:val="3"/>
          <w:numId w:val="6"/>
        </w:numPr>
        <w:spacing w:line="240" w:lineRule="auto"/>
        <w:jc w:val="both"/>
      </w:pPr>
      <w:r>
        <w:t xml:space="preserve">Marketers of income-something good watch trends in personal income, savings, and interest rates. </w:t>
      </w:r>
      <w:r w:rsidR="005B00E5">
        <w:t xml:space="preserve">During </w:t>
      </w:r>
      <w:r>
        <w:t>session, marketers can take steps to redesign, reposition, and re</w:t>
      </w:r>
      <w:r w:rsidR="00C8338C">
        <w:t>-</w:t>
      </w:r>
      <w:r>
        <w:t>price their products closely</w:t>
      </w:r>
    </w:p>
    <w:p w14:paraId="447EEA10" w14:textId="229101AD" w:rsidR="005B00E5" w:rsidRPr="00A84485" w:rsidRDefault="006435B9" w:rsidP="00A84485">
      <w:pPr>
        <w:pStyle w:val="ListParagraph"/>
        <w:numPr>
          <w:ilvl w:val="2"/>
          <w:numId w:val="6"/>
        </w:numPr>
        <w:spacing w:line="240" w:lineRule="auto"/>
        <w:jc w:val="both"/>
        <w:rPr>
          <w:highlight w:val="green"/>
        </w:rPr>
      </w:pPr>
      <w:r w:rsidRPr="00A84485">
        <w:rPr>
          <w:highlight w:val="green"/>
        </w:rPr>
        <w:t>Lifestyle</w:t>
      </w:r>
    </w:p>
    <w:p w14:paraId="32BD4872" w14:textId="389B5972" w:rsidR="006435B9" w:rsidRDefault="00FF4709" w:rsidP="00A84485">
      <w:pPr>
        <w:pStyle w:val="ListParagraph"/>
        <w:numPr>
          <w:ilvl w:val="3"/>
          <w:numId w:val="6"/>
        </w:numPr>
        <w:spacing w:line="240" w:lineRule="auto"/>
        <w:jc w:val="both"/>
      </w:pPr>
      <w:r>
        <w:t>T</w:t>
      </w:r>
      <w:r w:rsidR="006435B9">
        <w:t>he person’s pattern of living as expressing his or her activities, interests, and opinions</w:t>
      </w:r>
    </w:p>
    <w:p w14:paraId="46E4F320" w14:textId="3DFB9856" w:rsidR="006435B9" w:rsidRDefault="002368F6" w:rsidP="00A84485">
      <w:pPr>
        <w:pStyle w:val="ListParagraph"/>
        <w:numPr>
          <w:ilvl w:val="3"/>
          <w:numId w:val="6"/>
        </w:numPr>
        <w:spacing w:line="240" w:lineRule="auto"/>
        <w:jc w:val="both"/>
      </w:pPr>
      <w:r>
        <w:t>It involves measure consumers’ AIO (Activities, interests, opinions)</w:t>
      </w:r>
    </w:p>
    <w:p w14:paraId="0D242066" w14:textId="3C15003D" w:rsidR="002368F6" w:rsidRDefault="00C7188D" w:rsidP="00A84485">
      <w:pPr>
        <w:pStyle w:val="ListParagraph"/>
        <w:numPr>
          <w:ilvl w:val="3"/>
          <w:numId w:val="6"/>
        </w:numPr>
        <w:spacing w:line="240" w:lineRule="auto"/>
        <w:jc w:val="both"/>
      </w:pPr>
      <w:r>
        <w:t>More and more consumers are looking for products that fits with their personality and lifestyle, not necessarily with their preferences (I drive BMW because it shows who I am)</w:t>
      </w:r>
    </w:p>
    <w:p w14:paraId="71FE1914" w14:textId="6564E0E8" w:rsidR="00C7188D" w:rsidRPr="00A84485" w:rsidRDefault="0045396F" w:rsidP="00A84485">
      <w:pPr>
        <w:pStyle w:val="ListParagraph"/>
        <w:numPr>
          <w:ilvl w:val="2"/>
          <w:numId w:val="6"/>
        </w:numPr>
        <w:spacing w:line="240" w:lineRule="auto"/>
        <w:jc w:val="both"/>
        <w:rPr>
          <w:highlight w:val="green"/>
        </w:rPr>
      </w:pPr>
      <w:r w:rsidRPr="00A84485">
        <w:rPr>
          <w:highlight w:val="green"/>
        </w:rPr>
        <w:t>Personality and Self-Concept</w:t>
      </w:r>
    </w:p>
    <w:p w14:paraId="043E4EE2" w14:textId="24E1C659" w:rsidR="0045396F" w:rsidRDefault="00844F76" w:rsidP="00A84485">
      <w:pPr>
        <w:pStyle w:val="ListParagraph"/>
        <w:numPr>
          <w:ilvl w:val="3"/>
          <w:numId w:val="6"/>
        </w:numPr>
        <w:spacing w:line="240" w:lineRule="auto"/>
        <w:jc w:val="both"/>
      </w:pPr>
      <w:r>
        <w:t>Personality: the unique psychological characteristics that lead to relatively consistent and lasting responses to one's own environment</w:t>
      </w:r>
    </w:p>
    <w:p w14:paraId="048317F5" w14:textId="67A4F3BE" w:rsidR="00844F76" w:rsidRDefault="00844F76" w:rsidP="00A84485">
      <w:pPr>
        <w:pStyle w:val="ListParagraph"/>
        <w:numPr>
          <w:ilvl w:val="3"/>
          <w:numId w:val="6"/>
        </w:numPr>
        <w:spacing w:line="240" w:lineRule="auto"/>
        <w:jc w:val="both"/>
      </w:pPr>
      <w:r w:rsidRPr="00A84485">
        <w:rPr>
          <w:highlight w:val="green"/>
        </w:rPr>
        <w:t>Brand personality</w:t>
      </w:r>
      <w:r>
        <w:t>: the specific mix of human traits that may be attributed to a brand</w:t>
      </w:r>
    </w:p>
    <w:p w14:paraId="3E27AC4C" w14:textId="2620816B" w:rsidR="00844F76" w:rsidRDefault="00A30E3F" w:rsidP="00A84485">
      <w:pPr>
        <w:pStyle w:val="ListParagraph"/>
        <w:numPr>
          <w:ilvl w:val="4"/>
          <w:numId w:val="6"/>
        </w:numPr>
        <w:spacing w:line="240" w:lineRule="auto"/>
        <w:jc w:val="both"/>
      </w:pPr>
      <w:r w:rsidRPr="00A84485">
        <w:rPr>
          <w:highlight w:val="green"/>
        </w:rPr>
        <w:t>Sincerity</w:t>
      </w:r>
      <w:r>
        <w:t xml:space="preserve"> (honest, cheerful)</w:t>
      </w:r>
    </w:p>
    <w:p w14:paraId="26D3CB07" w14:textId="69A7354C" w:rsidR="00A30E3F" w:rsidRDefault="00A30E3F" w:rsidP="00A84485">
      <w:pPr>
        <w:pStyle w:val="ListParagraph"/>
        <w:numPr>
          <w:ilvl w:val="4"/>
          <w:numId w:val="6"/>
        </w:numPr>
        <w:spacing w:line="240" w:lineRule="auto"/>
        <w:jc w:val="both"/>
      </w:pPr>
      <w:r w:rsidRPr="00A84485">
        <w:rPr>
          <w:highlight w:val="green"/>
        </w:rPr>
        <w:t>Excitement</w:t>
      </w:r>
      <w:r>
        <w:t xml:space="preserve"> (daring, imaginative)</w:t>
      </w:r>
    </w:p>
    <w:p w14:paraId="4811B05A" w14:textId="0331F097" w:rsidR="00A30E3F" w:rsidRDefault="00A30E3F" w:rsidP="00A84485">
      <w:pPr>
        <w:pStyle w:val="ListParagraph"/>
        <w:numPr>
          <w:ilvl w:val="4"/>
          <w:numId w:val="6"/>
        </w:numPr>
        <w:spacing w:line="240" w:lineRule="auto"/>
        <w:jc w:val="both"/>
      </w:pPr>
      <w:r w:rsidRPr="00A84485">
        <w:rPr>
          <w:highlight w:val="green"/>
        </w:rPr>
        <w:t>Competence</w:t>
      </w:r>
      <w:r>
        <w:t xml:space="preserve"> (reliable, smart)</w:t>
      </w:r>
    </w:p>
    <w:p w14:paraId="4EB4A530" w14:textId="286484AE" w:rsidR="00A30E3F" w:rsidRDefault="00A30E3F" w:rsidP="00A84485">
      <w:pPr>
        <w:pStyle w:val="ListParagraph"/>
        <w:numPr>
          <w:ilvl w:val="4"/>
          <w:numId w:val="6"/>
        </w:numPr>
        <w:spacing w:line="240" w:lineRule="auto"/>
        <w:jc w:val="both"/>
      </w:pPr>
      <w:r w:rsidRPr="00A84485">
        <w:rPr>
          <w:highlight w:val="green"/>
        </w:rPr>
        <w:t>Sophistication</w:t>
      </w:r>
      <w:r>
        <w:t xml:space="preserve"> (upper class and charming)</w:t>
      </w:r>
    </w:p>
    <w:p w14:paraId="2DE795A4" w14:textId="26731066" w:rsidR="00A30E3F" w:rsidRDefault="00A30E3F" w:rsidP="00A84485">
      <w:pPr>
        <w:pStyle w:val="ListParagraph"/>
        <w:numPr>
          <w:ilvl w:val="4"/>
          <w:numId w:val="6"/>
        </w:numPr>
        <w:spacing w:line="240" w:lineRule="auto"/>
        <w:jc w:val="both"/>
      </w:pPr>
      <w:r w:rsidRPr="00A84485">
        <w:rPr>
          <w:highlight w:val="green"/>
        </w:rPr>
        <w:t>Ruggedness</w:t>
      </w:r>
      <w:r>
        <w:t xml:space="preserve"> (outdoorsy and tough)</w:t>
      </w:r>
    </w:p>
    <w:p w14:paraId="3342D85C" w14:textId="06249B76" w:rsidR="00A30E3F" w:rsidRDefault="00B8650A" w:rsidP="00A84485">
      <w:pPr>
        <w:pStyle w:val="ListParagraph"/>
        <w:numPr>
          <w:ilvl w:val="3"/>
          <w:numId w:val="6"/>
        </w:numPr>
        <w:spacing w:line="240" w:lineRule="auto"/>
        <w:jc w:val="both"/>
      </w:pPr>
      <w:r>
        <w:t>Self-Concept: a consumer’s self-image</w:t>
      </w:r>
    </w:p>
    <w:p w14:paraId="061C48E1" w14:textId="0C0C7D64" w:rsidR="00B8650A" w:rsidRDefault="00055EE7" w:rsidP="00A84485">
      <w:pPr>
        <w:pStyle w:val="ListParagraph"/>
        <w:numPr>
          <w:ilvl w:val="1"/>
          <w:numId w:val="6"/>
        </w:numPr>
        <w:spacing w:line="240" w:lineRule="auto"/>
        <w:jc w:val="both"/>
      </w:pPr>
      <w:r>
        <w:t>Psychological Factors</w:t>
      </w:r>
    </w:p>
    <w:p w14:paraId="0BAD2260" w14:textId="332FBBE9" w:rsidR="00055EE7" w:rsidRPr="00A84485" w:rsidRDefault="003D2142" w:rsidP="00A84485">
      <w:pPr>
        <w:pStyle w:val="ListParagraph"/>
        <w:numPr>
          <w:ilvl w:val="2"/>
          <w:numId w:val="6"/>
        </w:numPr>
        <w:spacing w:line="240" w:lineRule="auto"/>
        <w:jc w:val="both"/>
        <w:rPr>
          <w:highlight w:val="green"/>
        </w:rPr>
      </w:pPr>
      <w:r w:rsidRPr="00A84485">
        <w:rPr>
          <w:highlight w:val="green"/>
        </w:rPr>
        <w:t>Motivation</w:t>
      </w:r>
    </w:p>
    <w:p w14:paraId="685EF93D" w14:textId="58DF603D" w:rsidR="003D2142" w:rsidRDefault="003D2142" w:rsidP="00A84485">
      <w:pPr>
        <w:pStyle w:val="ListParagraph"/>
        <w:numPr>
          <w:ilvl w:val="3"/>
          <w:numId w:val="6"/>
        </w:numPr>
        <w:spacing w:line="240" w:lineRule="auto"/>
        <w:jc w:val="both"/>
      </w:pPr>
      <w:r>
        <w:t>Motive (drive): I need to sufficiently pressing to direct the person to seek satisfaction of the need (Freud says that people buy BMWs not because they like them, but because there is an unconscious need to feel young and independent and impress others)</w:t>
      </w:r>
    </w:p>
    <w:p w14:paraId="618F7DF1" w14:textId="25BF31B4" w:rsidR="003D2142" w:rsidRPr="00A84485" w:rsidRDefault="00AB1FB8" w:rsidP="00A84485">
      <w:pPr>
        <w:pStyle w:val="ListParagraph"/>
        <w:numPr>
          <w:ilvl w:val="2"/>
          <w:numId w:val="6"/>
        </w:numPr>
        <w:spacing w:line="240" w:lineRule="auto"/>
        <w:jc w:val="both"/>
        <w:rPr>
          <w:highlight w:val="green"/>
        </w:rPr>
      </w:pPr>
      <w:r w:rsidRPr="00A84485">
        <w:rPr>
          <w:highlight w:val="green"/>
        </w:rPr>
        <w:t>Perception</w:t>
      </w:r>
    </w:p>
    <w:p w14:paraId="061D1BC6" w14:textId="39E4F7B8" w:rsidR="00AB1FB8" w:rsidRDefault="00AB1FB8" w:rsidP="00A84485">
      <w:pPr>
        <w:pStyle w:val="ListParagraph"/>
        <w:numPr>
          <w:ilvl w:val="3"/>
          <w:numId w:val="6"/>
        </w:numPr>
        <w:spacing w:line="240" w:lineRule="auto"/>
        <w:jc w:val="both"/>
      </w:pPr>
      <w:r w:rsidRPr="00A84485">
        <w:rPr>
          <w:highlight w:val="green"/>
        </w:rPr>
        <w:t>Perception</w:t>
      </w:r>
      <w:r>
        <w:t>: the process by which people select, organize, and interpret information to form a meaningful picture of the world</w:t>
      </w:r>
    </w:p>
    <w:p w14:paraId="20002C8E" w14:textId="648E32EF" w:rsidR="00AB1FB8" w:rsidRDefault="00CB34A2" w:rsidP="00A84485">
      <w:pPr>
        <w:pStyle w:val="ListParagraph"/>
        <w:numPr>
          <w:ilvl w:val="3"/>
          <w:numId w:val="6"/>
        </w:numPr>
        <w:spacing w:line="240" w:lineRule="auto"/>
        <w:jc w:val="both"/>
      </w:pPr>
      <w:r>
        <w:t>People conform different perceptions of the same stimulus because of three perceptual processes: selecting attention, selective distortion, and selective attention</w:t>
      </w:r>
    </w:p>
    <w:p w14:paraId="3E44E260" w14:textId="5C0CBA57" w:rsidR="00CB34A2" w:rsidRDefault="00CB34A2" w:rsidP="00A84485">
      <w:pPr>
        <w:pStyle w:val="ListParagraph"/>
        <w:numPr>
          <w:ilvl w:val="4"/>
          <w:numId w:val="6"/>
        </w:numPr>
        <w:spacing w:line="240" w:lineRule="auto"/>
        <w:jc w:val="both"/>
      </w:pPr>
      <w:r w:rsidRPr="00A84485">
        <w:rPr>
          <w:highlight w:val="green"/>
        </w:rPr>
        <w:lastRenderedPageBreak/>
        <w:t>Selective attention</w:t>
      </w:r>
      <w:r>
        <w:t>: the tendency for people to screen out most of the information to which they are exposed</w:t>
      </w:r>
    </w:p>
    <w:p w14:paraId="6F558806" w14:textId="3F504803" w:rsidR="00CB34A2" w:rsidRDefault="00CB34A2" w:rsidP="00A84485">
      <w:pPr>
        <w:pStyle w:val="ListParagraph"/>
        <w:numPr>
          <w:ilvl w:val="4"/>
          <w:numId w:val="6"/>
        </w:numPr>
        <w:spacing w:line="240" w:lineRule="auto"/>
        <w:jc w:val="both"/>
      </w:pPr>
      <w:r w:rsidRPr="00A84485">
        <w:rPr>
          <w:highlight w:val="green"/>
        </w:rPr>
        <w:t>Selective distortion</w:t>
      </w:r>
      <w:r>
        <w:t>: the tendency of people to interpret information in a way that will support what they already believe</w:t>
      </w:r>
    </w:p>
    <w:p w14:paraId="05E7826B" w14:textId="6AD58275" w:rsidR="00CB34A2" w:rsidRDefault="00CB34A2" w:rsidP="00A84485">
      <w:pPr>
        <w:pStyle w:val="ListParagraph"/>
        <w:numPr>
          <w:ilvl w:val="4"/>
          <w:numId w:val="6"/>
        </w:numPr>
        <w:spacing w:line="240" w:lineRule="auto"/>
        <w:jc w:val="both"/>
      </w:pPr>
      <w:r w:rsidRPr="00A84485">
        <w:rPr>
          <w:highlight w:val="green"/>
        </w:rPr>
        <w:t>Selective retention</w:t>
      </w:r>
      <w:r>
        <w:t>: because human unlikely to remember good points made about a brand they like and forget about the good things of a competing brand</w:t>
      </w:r>
    </w:p>
    <w:p w14:paraId="2E209AD7" w14:textId="33E10080" w:rsidR="004B17D6" w:rsidRDefault="004B17D6" w:rsidP="00A84485">
      <w:pPr>
        <w:pStyle w:val="ListParagraph"/>
        <w:numPr>
          <w:ilvl w:val="3"/>
          <w:numId w:val="6"/>
        </w:numPr>
        <w:spacing w:line="240" w:lineRule="auto"/>
        <w:jc w:val="both"/>
      </w:pPr>
      <w:r>
        <w:t>The only true reality is what is perceived, not what actually is</w:t>
      </w:r>
    </w:p>
    <w:p w14:paraId="4B06918F" w14:textId="6109CADF" w:rsidR="00432E74" w:rsidRDefault="00432E74" w:rsidP="00A84485">
      <w:pPr>
        <w:pStyle w:val="ListParagraph"/>
        <w:numPr>
          <w:ilvl w:val="3"/>
          <w:numId w:val="6"/>
        </w:numPr>
        <w:spacing w:line="240" w:lineRule="auto"/>
        <w:jc w:val="both"/>
      </w:pPr>
      <w:r>
        <w:t>Maslow’s hierarchy of needs</w:t>
      </w:r>
    </w:p>
    <w:p w14:paraId="6601759C" w14:textId="4FB8A7C0" w:rsidR="00432E74" w:rsidRDefault="00432E74" w:rsidP="00A84485">
      <w:pPr>
        <w:pStyle w:val="ListParagraph"/>
        <w:numPr>
          <w:ilvl w:val="4"/>
          <w:numId w:val="6"/>
        </w:numPr>
        <w:spacing w:line="240" w:lineRule="auto"/>
        <w:jc w:val="both"/>
      </w:pPr>
      <w:r>
        <w:t>Physiological needs</w:t>
      </w:r>
    </w:p>
    <w:p w14:paraId="7A084950" w14:textId="2BF3C598" w:rsidR="00432E74" w:rsidRDefault="00432E74" w:rsidP="00A84485">
      <w:pPr>
        <w:pStyle w:val="ListParagraph"/>
        <w:numPr>
          <w:ilvl w:val="4"/>
          <w:numId w:val="6"/>
        </w:numPr>
        <w:spacing w:line="240" w:lineRule="auto"/>
        <w:jc w:val="both"/>
      </w:pPr>
      <w:r>
        <w:t>Safety needs</w:t>
      </w:r>
    </w:p>
    <w:p w14:paraId="5B141197" w14:textId="41F015BC" w:rsidR="00432E74" w:rsidRDefault="00432E74" w:rsidP="00A84485">
      <w:pPr>
        <w:pStyle w:val="ListParagraph"/>
        <w:numPr>
          <w:ilvl w:val="4"/>
          <w:numId w:val="6"/>
        </w:numPr>
        <w:spacing w:line="240" w:lineRule="auto"/>
        <w:jc w:val="both"/>
      </w:pPr>
      <w:r>
        <w:t>Social needs</w:t>
      </w:r>
    </w:p>
    <w:p w14:paraId="0C64905F" w14:textId="327EAC02" w:rsidR="00432E74" w:rsidRDefault="00432E74" w:rsidP="00A84485">
      <w:pPr>
        <w:pStyle w:val="ListParagraph"/>
        <w:numPr>
          <w:ilvl w:val="4"/>
          <w:numId w:val="6"/>
        </w:numPr>
        <w:spacing w:line="240" w:lineRule="auto"/>
        <w:jc w:val="both"/>
      </w:pPr>
      <w:r>
        <w:t>Esteem needs</w:t>
      </w:r>
    </w:p>
    <w:p w14:paraId="409992FB" w14:textId="5EA8813F" w:rsidR="00432E74" w:rsidRDefault="00432E74" w:rsidP="00A84485">
      <w:pPr>
        <w:pStyle w:val="ListParagraph"/>
        <w:numPr>
          <w:ilvl w:val="4"/>
          <w:numId w:val="6"/>
        </w:numPr>
        <w:spacing w:line="240" w:lineRule="auto"/>
        <w:jc w:val="both"/>
      </w:pPr>
      <w:r>
        <w:t>Self-actualization needs</w:t>
      </w:r>
    </w:p>
    <w:p w14:paraId="1BFABF90" w14:textId="208AD86B" w:rsidR="00CB34A2" w:rsidRDefault="0020726C" w:rsidP="00A84485">
      <w:pPr>
        <w:pStyle w:val="ListParagraph"/>
        <w:numPr>
          <w:ilvl w:val="2"/>
          <w:numId w:val="6"/>
        </w:numPr>
        <w:spacing w:line="240" w:lineRule="auto"/>
        <w:jc w:val="both"/>
      </w:pPr>
      <w:r>
        <w:t>Learning</w:t>
      </w:r>
    </w:p>
    <w:p w14:paraId="5D5EFFDE" w14:textId="1C801EBC" w:rsidR="0020726C" w:rsidRPr="00A84485" w:rsidRDefault="006679F7" w:rsidP="00A84485">
      <w:pPr>
        <w:pStyle w:val="ListParagraph"/>
        <w:numPr>
          <w:ilvl w:val="3"/>
          <w:numId w:val="6"/>
        </w:numPr>
        <w:spacing w:line="240" w:lineRule="auto"/>
        <w:jc w:val="both"/>
        <w:rPr>
          <w:highlight w:val="green"/>
        </w:rPr>
      </w:pPr>
      <w:r w:rsidRPr="00A84485">
        <w:rPr>
          <w:highlight w:val="green"/>
        </w:rPr>
        <w:t>Learning: changes in individuals’ behaviour arising from experience</w:t>
      </w:r>
    </w:p>
    <w:p w14:paraId="365324EC" w14:textId="7AD3870B" w:rsidR="006679F7" w:rsidRDefault="00432E74" w:rsidP="00A84485">
      <w:pPr>
        <w:pStyle w:val="ListParagraph"/>
        <w:numPr>
          <w:ilvl w:val="3"/>
          <w:numId w:val="6"/>
        </w:numPr>
        <w:spacing w:line="240" w:lineRule="auto"/>
        <w:jc w:val="both"/>
      </w:pPr>
      <w:r>
        <w:t xml:space="preserve">Drive: a strong </w:t>
      </w:r>
      <w:r w:rsidR="001A7B70">
        <w:t xml:space="preserve">internal stimulus </w:t>
      </w:r>
      <w:r>
        <w:t>th</w:t>
      </w:r>
      <w:r w:rsidR="0066385D">
        <w:t>at</w:t>
      </w:r>
      <w:r>
        <w:t xml:space="preserve"> calls for action</w:t>
      </w:r>
    </w:p>
    <w:p w14:paraId="7E8F3BDE" w14:textId="1FBD1886" w:rsidR="0066385D" w:rsidRDefault="00392471" w:rsidP="00A84485">
      <w:pPr>
        <w:pStyle w:val="ListParagraph"/>
        <w:numPr>
          <w:ilvl w:val="3"/>
          <w:numId w:val="6"/>
        </w:numPr>
        <w:spacing w:line="240" w:lineRule="auto"/>
        <w:jc w:val="both"/>
      </w:pPr>
      <w:r>
        <w:t>Cues: minor stimuli that determine when, where, and how the person responds</w:t>
      </w:r>
    </w:p>
    <w:p w14:paraId="34627F8F" w14:textId="26DFDD74" w:rsidR="00392471" w:rsidRPr="00A84485" w:rsidRDefault="00392471" w:rsidP="00A84485">
      <w:pPr>
        <w:pStyle w:val="ListParagraph"/>
        <w:numPr>
          <w:ilvl w:val="2"/>
          <w:numId w:val="6"/>
        </w:numPr>
        <w:spacing w:line="240" w:lineRule="auto"/>
        <w:jc w:val="both"/>
        <w:rPr>
          <w:highlight w:val="green"/>
        </w:rPr>
      </w:pPr>
      <w:r w:rsidRPr="00A84485">
        <w:rPr>
          <w:highlight w:val="green"/>
        </w:rPr>
        <w:t>Beliefs and Attitudes</w:t>
      </w:r>
    </w:p>
    <w:p w14:paraId="41C4683E" w14:textId="0AE9D414" w:rsidR="00392471" w:rsidRDefault="0089405B" w:rsidP="00A84485">
      <w:pPr>
        <w:pStyle w:val="ListParagraph"/>
        <w:numPr>
          <w:ilvl w:val="3"/>
          <w:numId w:val="6"/>
        </w:numPr>
        <w:spacing w:line="240" w:lineRule="auto"/>
        <w:jc w:val="both"/>
      </w:pPr>
      <w:r>
        <w:t>Believe: a descriptive thought that person holds about something (based on real knowledge, easy to change)</w:t>
      </w:r>
    </w:p>
    <w:p w14:paraId="2984EEFF" w14:textId="4779C221" w:rsidR="0089405B" w:rsidRDefault="0089405B" w:rsidP="00A84485">
      <w:pPr>
        <w:pStyle w:val="ListParagraph"/>
        <w:numPr>
          <w:ilvl w:val="3"/>
          <w:numId w:val="6"/>
        </w:numPr>
        <w:spacing w:line="240" w:lineRule="auto"/>
        <w:jc w:val="both"/>
      </w:pPr>
      <w:r>
        <w:t>Attitude: a person’s consistently favourable or unfavourable evaluations, feelings, and tendencies toward an object or idea (more difficult to change)</w:t>
      </w:r>
    </w:p>
    <w:p w14:paraId="5B1964AE" w14:textId="249F794E" w:rsidR="003B6977" w:rsidRDefault="003B6977" w:rsidP="00A84485">
      <w:pPr>
        <w:pStyle w:val="ListParagraph"/>
        <w:numPr>
          <w:ilvl w:val="0"/>
          <w:numId w:val="6"/>
        </w:numPr>
        <w:spacing w:line="240" w:lineRule="auto"/>
        <w:jc w:val="both"/>
      </w:pPr>
      <w:r>
        <w:t>Types of Buying Decision Behaviour</w:t>
      </w:r>
    </w:p>
    <w:p w14:paraId="78385846" w14:textId="510DA265" w:rsidR="003B6977" w:rsidRDefault="005128E0" w:rsidP="00A84485">
      <w:pPr>
        <w:pStyle w:val="ListParagraph"/>
        <w:numPr>
          <w:ilvl w:val="1"/>
          <w:numId w:val="6"/>
        </w:numPr>
        <w:spacing w:line="240" w:lineRule="auto"/>
        <w:ind w:left="1800"/>
        <w:jc w:val="both"/>
      </w:pPr>
      <w:r>
        <w:t xml:space="preserve">Complex buying </w:t>
      </w:r>
      <w:proofErr w:type="spellStart"/>
      <w:r>
        <w:t>behavior</w:t>
      </w:r>
      <w:proofErr w:type="spellEnd"/>
      <w:r>
        <w:t xml:space="preserve">: consumer buying </w:t>
      </w:r>
      <w:proofErr w:type="spellStart"/>
      <w:r>
        <w:t>behavior</w:t>
      </w:r>
      <w:proofErr w:type="spellEnd"/>
      <w:r>
        <w:t xml:space="preserve"> in situations characterized by high consumer involvement in a purchase and significant perceived differences among brands</w:t>
      </w:r>
    </w:p>
    <w:p w14:paraId="131BECA3" w14:textId="745B1812" w:rsidR="005128E0" w:rsidRDefault="005128E0" w:rsidP="00A84485">
      <w:pPr>
        <w:pStyle w:val="ListParagraph"/>
        <w:numPr>
          <w:ilvl w:val="2"/>
          <w:numId w:val="6"/>
        </w:numPr>
        <w:spacing w:line="240" w:lineRule="auto"/>
        <w:ind w:left="2520"/>
        <w:jc w:val="both"/>
      </w:pPr>
      <w:proofErr w:type="gramStart"/>
      <w:r>
        <w:t>Consumers that you highly involved with the product’s</w:t>
      </w:r>
      <w:proofErr w:type="gramEnd"/>
      <w:r>
        <w:t xml:space="preserve"> expensive, risky, purchased infrequently, etc.</w:t>
      </w:r>
    </w:p>
    <w:tbl>
      <w:tblPr>
        <w:tblStyle w:val="TableGrid"/>
        <w:tblW w:w="6662" w:type="dxa"/>
        <w:tblInd w:w="2955" w:type="dxa"/>
        <w:tblLook w:val="04A0" w:firstRow="1" w:lastRow="0" w:firstColumn="1" w:lastColumn="0" w:noHBand="0" w:noVBand="1"/>
      </w:tblPr>
      <w:tblGrid>
        <w:gridCol w:w="2529"/>
        <w:gridCol w:w="2007"/>
        <w:gridCol w:w="2126"/>
      </w:tblGrid>
      <w:tr w:rsidR="005128E0" w14:paraId="6A1061E8" w14:textId="77777777" w:rsidTr="000D2372">
        <w:tc>
          <w:tcPr>
            <w:tcW w:w="2529" w:type="dxa"/>
          </w:tcPr>
          <w:p w14:paraId="167CDEB9" w14:textId="77777777" w:rsidR="005128E0" w:rsidRDefault="005128E0" w:rsidP="00A84485">
            <w:pPr>
              <w:jc w:val="both"/>
            </w:pPr>
          </w:p>
        </w:tc>
        <w:tc>
          <w:tcPr>
            <w:tcW w:w="2007" w:type="dxa"/>
          </w:tcPr>
          <w:p w14:paraId="4F792411" w14:textId="7EB8C388" w:rsidR="005128E0" w:rsidRDefault="005128E0" w:rsidP="00A84485">
            <w:pPr>
              <w:jc w:val="center"/>
            </w:pPr>
            <w:r>
              <w:t>High involvement</w:t>
            </w:r>
          </w:p>
        </w:tc>
        <w:tc>
          <w:tcPr>
            <w:tcW w:w="2126" w:type="dxa"/>
          </w:tcPr>
          <w:p w14:paraId="7569773D" w14:textId="5C42A8AF" w:rsidR="005128E0" w:rsidRDefault="005128E0" w:rsidP="00A84485">
            <w:pPr>
              <w:jc w:val="center"/>
            </w:pPr>
            <w:r>
              <w:t>Low involvement</w:t>
            </w:r>
          </w:p>
        </w:tc>
      </w:tr>
      <w:tr w:rsidR="005128E0" w14:paraId="04D97F60" w14:textId="77777777" w:rsidTr="000D2372">
        <w:tc>
          <w:tcPr>
            <w:tcW w:w="2529" w:type="dxa"/>
          </w:tcPr>
          <w:p w14:paraId="11890023" w14:textId="169D4AE0" w:rsidR="005128E0" w:rsidRDefault="005128E0" w:rsidP="00A84485">
            <w:pPr>
              <w:jc w:val="center"/>
            </w:pPr>
            <w:r>
              <w:t>Significant differences between brands</w:t>
            </w:r>
          </w:p>
        </w:tc>
        <w:tc>
          <w:tcPr>
            <w:tcW w:w="2007" w:type="dxa"/>
          </w:tcPr>
          <w:p w14:paraId="4FD7060C" w14:textId="50EBB0D0" w:rsidR="005128E0" w:rsidRDefault="005128E0" w:rsidP="00A84485">
            <w:pPr>
              <w:jc w:val="center"/>
            </w:pPr>
            <w:r>
              <w:t>Complex buying behaviour</w:t>
            </w:r>
          </w:p>
        </w:tc>
        <w:tc>
          <w:tcPr>
            <w:tcW w:w="2126" w:type="dxa"/>
          </w:tcPr>
          <w:p w14:paraId="070FD134" w14:textId="133BA58F" w:rsidR="005128E0" w:rsidRDefault="005128E0" w:rsidP="00A84485">
            <w:pPr>
              <w:jc w:val="center"/>
            </w:pPr>
            <w:proofErr w:type="gramStart"/>
            <w:r>
              <w:t>variety</w:t>
            </w:r>
            <w:proofErr w:type="gramEnd"/>
            <w:r>
              <w:t>-seeking buying behaviour</w:t>
            </w:r>
          </w:p>
        </w:tc>
      </w:tr>
      <w:tr w:rsidR="005128E0" w14:paraId="648867F6" w14:textId="77777777" w:rsidTr="000D2372">
        <w:tc>
          <w:tcPr>
            <w:tcW w:w="2529" w:type="dxa"/>
          </w:tcPr>
          <w:p w14:paraId="26F8444B" w14:textId="2B4E2474" w:rsidR="005128E0" w:rsidRDefault="005128E0" w:rsidP="00A84485">
            <w:pPr>
              <w:jc w:val="center"/>
            </w:pPr>
            <w:r>
              <w:t>Few differences between brands</w:t>
            </w:r>
          </w:p>
        </w:tc>
        <w:tc>
          <w:tcPr>
            <w:tcW w:w="2007" w:type="dxa"/>
          </w:tcPr>
          <w:p w14:paraId="1D60B07D" w14:textId="76758C89" w:rsidR="005128E0" w:rsidRDefault="005128E0" w:rsidP="00A84485">
            <w:pPr>
              <w:jc w:val="center"/>
            </w:pPr>
            <w:proofErr w:type="gramStart"/>
            <w:r>
              <w:t>dissidence</w:t>
            </w:r>
            <w:proofErr w:type="gramEnd"/>
            <w:r>
              <w:t>-reducing behaviour</w:t>
            </w:r>
          </w:p>
        </w:tc>
        <w:tc>
          <w:tcPr>
            <w:tcW w:w="2126" w:type="dxa"/>
          </w:tcPr>
          <w:p w14:paraId="215F6A94" w14:textId="1FA39D70" w:rsidR="005128E0" w:rsidRDefault="005128E0" w:rsidP="00A84485">
            <w:pPr>
              <w:jc w:val="center"/>
            </w:pPr>
            <w:proofErr w:type="gramStart"/>
            <w:r>
              <w:t>habitual</w:t>
            </w:r>
            <w:proofErr w:type="gramEnd"/>
            <w:r>
              <w:t xml:space="preserve"> buying behaviour</w:t>
            </w:r>
          </w:p>
        </w:tc>
      </w:tr>
    </w:tbl>
    <w:p w14:paraId="2601B82F" w14:textId="77777777" w:rsidR="00C8338C" w:rsidRDefault="007E1907" w:rsidP="00A84485">
      <w:pPr>
        <w:pStyle w:val="ListParagraph"/>
        <w:numPr>
          <w:ilvl w:val="1"/>
          <w:numId w:val="6"/>
        </w:numPr>
        <w:spacing w:line="240" w:lineRule="auto"/>
        <w:ind w:left="1800"/>
        <w:jc w:val="both"/>
      </w:pPr>
      <w:r>
        <w:t>Dissonance-Reducing Buying Behaviour</w:t>
      </w:r>
    </w:p>
    <w:p w14:paraId="110DB029" w14:textId="69CD7E76" w:rsidR="00C8338C" w:rsidRDefault="00C8338C" w:rsidP="00A84485">
      <w:pPr>
        <w:pStyle w:val="ListParagraph"/>
        <w:numPr>
          <w:ilvl w:val="2"/>
          <w:numId w:val="6"/>
        </w:numPr>
        <w:spacing w:line="240" w:lineRule="auto"/>
        <w:ind w:left="2520"/>
        <w:jc w:val="both"/>
      </w:pPr>
      <w:r>
        <w:t xml:space="preserve">Consumers may experience </w:t>
      </w:r>
      <w:proofErr w:type="spellStart"/>
      <w:r>
        <w:t>postpurchase</w:t>
      </w:r>
      <w:proofErr w:type="spellEnd"/>
      <w:r>
        <w:t xml:space="preserve"> dissonance (after sale discomfort) when they notice certain disadvantages of the product</w:t>
      </w:r>
    </w:p>
    <w:p w14:paraId="5A2A3ECB" w14:textId="00020361" w:rsidR="007E1907" w:rsidRDefault="00C8338C" w:rsidP="00A84485">
      <w:pPr>
        <w:pStyle w:val="ListParagraph"/>
        <w:numPr>
          <w:ilvl w:val="1"/>
          <w:numId w:val="6"/>
        </w:numPr>
        <w:spacing w:line="240" w:lineRule="auto"/>
        <w:ind w:left="1800"/>
        <w:jc w:val="both"/>
      </w:pPr>
      <w:r>
        <w:t xml:space="preserve">Habitual buying </w:t>
      </w:r>
      <w:r w:rsidR="00C57115">
        <w:t xml:space="preserve">behaviour </w:t>
      </w:r>
    </w:p>
    <w:p w14:paraId="1F4B532D" w14:textId="5BE255BD" w:rsidR="00C8338C" w:rsidRDefault="007751AB" w:rsidP="00A84485">
      <w:pPr>
        <w:pStyle w:val="ListParagraph"/>
        <w:numPr>
          <w:ilvl w:val="2"/>
          <w:numId w:val="6"/>
        </w:numPr>
        <w:spacing w:line="240" w:lineRule="auto"/>
        <w:ind w:left="2520"/>
        <w:jc w:val="both"/>
      </w:pPr>
      <w:r>
        <w:t xml:space="preserve">Brand </w:t>
      </w:r>
      <w:r w:rsidR="00C57115">
        <w:t>familiarity is key rest of the brand conviction because there are a few differences between brands and l</w:t>
      </w:r>
      <w:r>
        <w:t>ow involvement (companies often offer promotions for these types of products)</w:t>
      </w:r>
    </w:p>
    <w:p w14:paraId="14D2F0B0" w14:textId="3E3DD73B" w:rsidR="007751AB" w:rsidRDefault="007751AB" w:rsidP="00A84485">
      <w:pPr>
        <w:pStyle w:val="ListParagraph"/>
        <w:numPr>
          <w:ilvl w:val="1"/>
          <w:numId w:val="6"/>
        </w:numPr>
        <w:spacing w:line="240" w:lineRule="auto"/>
        <w:ind w:left="1800"/>
        <w:jc w:val="both"/>
      </w:pPr>
      <w:r>
        <w:t>Variety-Seeking Buying Behaviour</w:t>
      </w:r>
    </w:p>
    <w:p w14:paraId="15000EA0" w14:textId="1A40C520" w:rsidR="007751AB" w:rsidRDefault="003A434F" w:rsidP="00A84485">
      <w:pPr>
        <w:pStyle w:val="ListParagraph"/>
        <w:numPr>
          <w:ilvl w:val="2"/>
          <w:numId w:val="6"/>
        </w:numPr>
        <w:spacing w:line="240" w:lineRule="auto"/>
        <w:ind w:left="2520"/>
        <w:jc w:val="both"/>
      </w:pPr>
      <w:r>
        <w:t>Customers buy cookies and evaluate them during consumption. If they don’t like it, they change</w:t>
      </w:r>
    </w:p>
    <w:p w14:paraId="41D720A9" w14:textId="0C79557D" w:rsidR="003A434F" w:rsidRDefault="00432182" w:rsidP="00A84485">
      <w:pPr>
        <w:pStyle w:val="ListParagraph"/>
        <w:numPr>
          <w:ilvl w:val="2"/>
          <w:numId w:val="6"/>
        </w:numPr>
        <w:spacing w:line="240" w:lineRule="auto"/>
        <w:ind w:left="2520"/>
        <w:jc w:val="both"/>
      </w:pPr>
      <w:r>
        <w:t>Market leader will try to encourage this behaviour by occupying shelf space and carrying full stocks. Challenger firms will try to have lower prices</w:t>
      </w:r>
    </w:p>
    <w:p w14:paraId="39D359BC" w14:textId="59AEB557" w:rsidR="00217D6E" w:rsidRPr="000D2372" w:rsidRDefault="00555980" w:rsidP="00A84485">
      <w:pPr>
        <w:pStyle w:val="ListParagraph"/>
        <w:spacing w:line="240" w:lineRule="auto"/>
        <w:ind w:left="360"/>
        <w:jc w:val="both"/>
        <w:rPr>
          <w:b/>
        </w:rPr>
      </w:pPr>
      <w:r w:rsidRPr="000D2372">
        <w:rPr>
          <w:b/>
        </w:rPr>
        <w:t>The Buyer Decision Process</w:t>
      </w:r>
    </w:p>
    <w:p w14:paraId="4D7D4436" w14:textId="6AA3AC13" w:rsidR="00555980" w:rsidRPr="00462E92" w:rsidRDefault="007B7ACC" w:rsidP="00A84485">
      <w:pPr>
        <w:pStyle w:val="ListParagraph"/>
        <w:numPr>
          <w:ilvl w:val="1"/>
          <w:numId w:val="6"/>
        </w:numPr>
        <w:spacing w:line="240" w:lineRule="auto"/>
        <w:jc w:val="both"/>
        <w:rPr>
          <w:highlight w:val="green"/>
        </w:rPr>
      </w:pPr>
      <w:r w:rsidRPr="00462E92">
        <w:rPr>
          <w:highlight w:val="green"/>
        </w:rPr>
        <w:t>Consists of five stages:</w:t>
      </w:r>
    </w:p>
    <w:p w14:paraId="3AD3CE72" w14:textId="2D1F6EA6" w:rsidR="007B7ACC" w:rsidRPr="00462E92" w:rsidRDefault="007B7ACC" w:rsidP="00A84485">
      <w:pPr>
        <w:pStyle w:val="ListParagraph"/>
        <w:numPr>
          <w:ilvl w:val="2"/>
          <w:numId w:val="6"/>
        </w:numPr>
        <w:spacing w:line="240" w:lineRule="auto"/>
        <w:jc w:val="both"/>
        <w:rPr>
          <w:highlight w:val="green"/>
        </w:rPr>
      </w:pPr>
      <w:r w:rsidRPr="00462E92">
        <w:rPr>
          <w:highlight w:val="green"/>
        </w:rPr>
        <w:t>Need recognition: the consumer recognizes a problem or need</w:t>
      </w:r>
    </w:p>
    <w:p w14:paraId="29E499BE" w14:textId="619EE7B2" w:rsidR="007B7ACC" w:rsidRDefault="007B7ACC" w:rsidP="00A84485">
      <w:pPr>
        <w:pStyle w:val="ListParagraph"/>
        <w:numPr>
          <w:ilvl w:val="3"/>
          <w:numId w:val="6"/>
        </w:numPr>
        <w:spacing w:line="240" w:lineRule="auto"/>
        <w:jc w:val="both"/>
      </w:pPr>
      <w:r>
        <w:t>Intrinsic: hunger, thirst, sex</w:t>
      </w:r>
    </w:p>
    <w:p w14:paraId="282B7494" w14:textId="5EA1B440" w:rsidR="007B7ACC" w:rsidRDefault="007B7ACC" w:rsidP="00A84485">
      <w:pPr>
        <w:pStyle w:val="ListParagraph"/>
        <w:numPr>
          <w:ilvl w:val="3"/>
          <w:numId w:val="6"/>
        </w:numPr>
        <w:spacing w:line="240" w:lineRule="auto"/>
        <w:jc w:val="both"/>
      </w:pPr>
      <w:r>
        <w:t>Extrinsic: new car, house</w:t>
      </w:r>
    </w:p>
    <w:p w14:paraId="26240E3C" w14:textId="43251607" w:rsidR="007B7ACC" w:rsidRDefault="007B7ACC" w:rsidP="00A84485">
      <w:pPr>
        <w:pStyle w:val="ListParagraph"/>
        <w:numPr>
          <w:ilvl w:val="2"/>
          <w:numId w:val="6"/>
        </w:numPr>
        <w:spacing w:line="240" w:lineRule="auto"/>
        <w:jc w:val="both"/>
      </w:pPr>
      <w:r w:rsidRPr="00462E92">
        <w:rPr>
          <w:highlight w:val="green"/>
        </w:rPr>
        <w:t>Information Search</w:t>
      </w:r>
      <w:r>
        <w:t>: the customer is aroused to search for more information; the consumer may simply have heightened attention or may go into an active information search</w:t>
      </w:r>
    </w:p>
    <w:p w14:paraId="00CAD267" w14:textId="628B7A60" w:rsidR="007B7ACC" w:rsidRDefault="007B7ACC" w:rsidP="00A84485">
      <w:pPr>
        <w:pStyle w:val="ListParagraph"/>
        <w:numPr>
          <w:ilvl w:val="3"/>
          <w:numId w:val="6"/>
        </w:numPr>
        <w:spacing w:line="240" w:lineRule="auto"/>
        <w:jc w:val="both"/>
      </w:pPr>
      <w:r w:rsidRPr="00462E92">
        <w:rPr>
          <w:highlight w:val="green"/>
        </w:rPr>
        <w:lastRenderedPageBreak/>
        <w:t>Personal sources</w:t>
      </w:r>
      <w:r>
        <w:t>: family/friends (The most effective)</w:t>
      </w:r>
    </w:p>
    <w:p w14:paraId="1A48BF3E" w14:textId="1BE2AA4A" w:rsidR="007B7ACC" w:rsidRDefault="007B7ACC" w:rsidP="00A84485">
      <w:pPr>
        <w:pStyle w:val="ListParagraph"/>
        <w:numPr>
          <w:ilvl w:val="3"/>
          <w:numId w:val="6"/>
        </w:numPr>
        <w:spacing w:line="240" w:lineRule="auto"/>
        <w:jc w:val="both"/>
      </w:pPr>
      <w:r w:rsidRPr="00462E92">
        <w:rPr>
          <w:highlight w:val="green"/>
        </w:rPr>
        <w:t>Commercial sources</w:t>
      </w:r>
      <w:r>
        <w:t>: advertising, salespeople (the largest source)</w:t>
      </w:r>
    </w:p>
    <w:p w14:paraId="6B24893B" w14:textId="5EE32EE0" w:rsidR="007B7ACC" w:rsidRDefault="007B7ACC" w:rsidP="00A84485">
      <w:pPr>
        <w:pStyle w:val="ListParagraph"/>
        <w:numPr>
          <w:ilvl w:val="3"/>
          <w:numId w:val="6"/>
        </w:numPr>
        <w:spacing w:line="240" w:lineRule="auto"/>
        <w:jc w:val="both"/>
      </w:pPr>
      <w:r w:rsidRPr="00462E92">
        <w:rPr>
          <w:highlight w:val="green"/>
        </w:rPr>
        <w:t>Public sources</w:t>
      </w:r>
      <w:r>
        <w:t>: mass media/internet search</w:t>
      </w:r>
    </w:p>
    <w:p w14:paraId="62C1F181" w14:textId="7F00F387" w:rsidR="007B7ACC" w:rsidRDefault="007B7ACC" w:rsidP="00A84485">
      <w:pPr>
        <w:pStyle w:val="ListParagraph"/>
        <w:numPr>
          <w:ilvl w:val="3"/>
          <w:numId w:val="6"/>
        </w:numPr>
        <w:spacing w:line="240" w:lineRule="auto"/>
        <w:jc w:val="both"/>
      </w:pPr>
      <w:r w:rsidRPr="00462E92">
        <w:rPr>
          <w:highlight w:val="green"/>
        </w:rPr>
        <w:t>Experiential sources</w:t>
      </w:r>
      <w:r>
        <w:t>: handling/sampling the product</w:t>
      </w:r>
    </w:p>
    <w:p w14:paraId="61ABA48F" w14:textId="5191BD24" w:rsidR="007B7ACC" w:rsidRDefault="00D453A0" w:rsidP="00A84485">
      <w:pPr>
        <w:pStyle w:val="ListParagraph"/>
        <w:numPr>
          <w:ilvl w:val="2"/>
          <w:numId w:val="6"/>
        </w:numPr>
        <w:spacing w:line="240" w:lineRule="auto"/>
        <w:jc w:val="both"/>
      </w:pPr>
      <w:r w:rsidRPr="00462E92">
        <w:rPr>
          <w:highlight w:val="green"/>
        </w:rPr>
        <w:t>Evaluation of Alternatives: the</w:t>
      </w:r>
      <w:r>
        <w:t xml:space="preserve"> consumer uses information inviolate alternative brands in the choice set</w:t>
      </w:r>
      <w:r>
        <w:tab/>
      </w:r>
    </w:p>
    <w:p w14:paraId="1874BD60" w14:textId="55F7FA0F" w:rsidR="00D453A0" w:rsidRDefault="00D453A0" w:rsidP="00A84485">
      <w:pPr>
        <w:pStyle w:val="ListParagraph"/>
        <w:numPr>
          <w:ilvl w:val="3"/>
          <w:numId w:val="6"/>
        </w:numPr>
        <w:spacing w:line="240" w:lineRule="auto"/>
        <w:jc w:val="both"/>
      </w:pPr>
      <w:r>
        <w:t>Sometimes, you will narrow down your choice to 3 brands, and the attributes that most concern you are price, style, and warranty. You will have to weigh these attributes in order to choose a product.</w:t>
      </w:r>
    </w:p>
    <w:p w14:paraId="48A716E5" w14:textId="6C318DBC" w:rsidR="00D453A0" w:rsidRPr="00462E92" w:rsidRDefault="00D453A0" w:rsidP="00A84485">
      <w:pPr>
        <w:pStyle w:val="ListParagraph"/>
        <w:numPr>
          <w:ilvl w:val="2"/>
          <w:numId w:val="6"/>
        </w:numPr>
        <w:spacing w:line="240" w:lineRule="auto"/>
        <w:jc w:val="both"/>
        <w:rPr>
          <w:highlight w:val="green"/>
        </w:rPr>
      </w:pPr>
      <w:r w:rsidRPr="00462E92">
        <w:rPr>
          <w:highlight w:val="green"/>
        </w:rPr>
        <w:t>Purchase decision</w:t>
      </w:r>
    </w:p>
    <w:p w14:paraId="441765A6" w14:textId="29327207" w:rsidR="00D453A0" w:rsidRDefault="00D453A0" w:rsidP="00A84485">
      <w:pPr>
        <w:pStyle w:val="ListParagraph"/>
        <w:numPr>
          <w:ilvl w:val="3"/>
          <w:numId w:val="6"/>
        </w:numPr>
        <w:spacing w:line="240" w:lineRule="auto"/>
        <w:jc w:val="both"/>
      </w:pPr>
      <w:r>
        <w:t>Intention VS Decision</w:t>
      </w:r>
    </w:p>
    <w:p w14:paraId="50A370FD" w14:textId="00D581E1" w:rsidR="00D453A0" w:rsidRDefault="00D453A0" w:rsidP="00A84485">
      <w:pPr>
        <w:pStyle w:val="ListParagraph"/>
        <w:numPr>
          <w:ilvl w:val="4"/>
          <w:numId w:val="6"/>
        </w:numPr>
        <w:spacing w:line="240" w:lineRule="auto"/>
        <w:jc w:val="both"/>
      </w:pPr>
      <w:r>
        <w:t>Attitudes of others (others’ opinions will influence your decision)</w:t>
      </w:r>
    </w:p>
    <w:p w14:paraId="116F95E1" w14:textId="5280251D" w:rsidR="00D453A0" w:rsidRDefault="00D453A0" w:rsidP="00A84485">
      <w:pPr>
        <w:pStyle w:val="ListParagraph"/>
        <w:numPr>
          <w:ilvl w:val="4"/>
          <w:numId w:val="6"/>
        </w:numPr>
        <w:spacing w:line="240" w:lineRule="auto"/>
        <w:jc w:val="both"/>
      </w:pPr>
      <w:r>
        <w:t>Unexpected situational factors</w:t>
      </w:r>
    </w:p>
    <w:p w14:paraId="737B0BC9" w14:textId="4539A71D" w:rsidR="00D453A0" w:rsidRDefault="00D453A0" w:rsidP="00A84485">
      <w:pPr>
        <w:pStyle w:val="ListParagraph"/>
        <w:numPr>
          <w:ilvl w:val="2"/>
          <w:numId w:val="6"/>
        </w:numPr>
        <w:spacing w:line="240" w:lineRule="auto"/>
        <w:jc w:val="both"/>
      </w:pPr>
      <w:proofErr w:type="spellStart"/>
      <w:r w:rsidRPr="00462E92">
        <w:rPr>
          <w:highlight w:val="green"/>
        </w:rPr>
        <w:t>Postpurchase</w:t>
      </w:r>
      <w:proofErr w:type="spellEnd"/>
      <w:r w:rsidRPr="00462E92">
        <w:rPr>
          <w:highlight w:val="green"/>
        </w:rPr>
        <w:t xml:space="preserve"> behaviour</w:t>
      </w:r>
      <w:r w:rsidR="004A64A2">
        <w:t>: consumer takes further action have to purchase based on their satisfaction or dissatisfaction</w:t>
      </w:r>
    </w:p>
    <w:p w14:paraId="7C86CF0B" w14:textId="3BFC2ACF" w:rsidR="000D2372" w:rsidRDefault="000D2372" w:rsidP="00A84485">
      <w:pPr>
        <w:pStyle w:val="ListParagraph"/>
        <w:numPr>
          <w:ilvl w:val="3"/>
          <w:numId w:val="6"/>
        </w:numPr>
        <w:spacing w:line="240" w:lineRule="auto"/>
        <w:jc w:val="both"/>
      </w:pPr>
      <w:r>
        <w:t>Relates to the gap between perceived expectations and product performance</w:t>
      </w:r>
    </w:p>
    <w:p w14:paraId="191CB68F" w14:textId="0CD9044E" w:rsidR="00D453A0" w:rsidRDefault="000D2372" w:rsidP="00A84485">
      <w:pPr>
        <w:pStyle w:val="ListParagraph"/>
        <w:numPr>
          <w:ilvl w:val="4"/>
          <w:numId w:val="6"/>
        </w:numPr>
        <w:spacing w:line="240" w:lineRule="auto"/>
        <w:jc w:val="both"/>
      </w:pPr>
      <w:r>
        <w:t>Almost all major purchases have some cognitive dissonance (i.e. customer feels conflict after purchase) because you will always have to give up benefits of one brand to obtain the benefits of the chosen brand.</w:t>
      </w:r>
    </w:p>
    <w:p w14:paraId="54032B3A" w14:textId="49DA4D70" w:rsidR="000D2372" w:rsidRDefault="00276D8E" w:rsidP="00A84485">
      <w:pPr>
        <w:pStyle w:val="ListParagraph"/>
        <w:numPr>
          <w:ilvl w:val="0"/>
          <w:numId w:val="6"/>
        </w:numPr>
        <w:spacing w:line="240" w:lineRule="auto"/>
        <w:jc w:val="both"/>
      </w:pPr>
      <w:r>
        <w:t>The Buyer Decision Process for New Product</w:t>
      </w:r>
    </w:p>
    <w:p w14:paraId="56D99562" w14:textId="6D406BB5" w:rsidR="00276D8E" w:rsidRDefault="00C1526C" w:rsidP="00A84485">
      <w:pPr>
        <w:pStyle w:val="ListParagraph"/>
        <w:numPr>
          <w:ilvl w:val="1"/>
          <w:numId w:val="6"/>
        </w:numPr>
        <w:spacing w:line="240" w:lineRule="auto"/>
        <w:jc w:val="both"/>
      </w:pPr>
      <w:bookmarkStart w:id="0" w:name="_GoBack"/>
      <w:bookmarkEnd w:id="0"/>
      <w:r w:rsidRPr="00D77EED">
        <w:rPr>
          <w:highlight w:val="green"/>
        </w:rPr>
        <w:t>Adoption process</w:t>
      </w:r>
      <w:r>
        <w:t>: mental process through which an individual passes from first hearing about an innovation to final adoption</w:t>
      </w:r>
    </w:p>
    <w:p w14:paraId="5B70DFEF" w14:textId="7A3AE120" w:rsidR="00C1526C" w:rsidRDefault="00C1526C" w:rsidP="00A84485">
      <w:pPr>
        <w:pStyle w:val="ListParagraph"/>
        <w:numPr>
          <w:ilvl w:val="2"/>
          <w:numId w:val="6"/>
        </w:numPr>
        <w:spacing w:line="240" w:lineRule="auto"/>
        <w:jc w:val="both"/>
      </w:pPr>
      <w:r w:rsidRPr="00D77EED">
        <w:rPr>
          <w:highlight w:val="green"/>
        </w:rPr>
        <w:t>Awareness</w:t>
      </w:r>
      <w:r>
        <w:t>: the consumer becomes aware of the product but lacks information about it</w:t>
      </w:r>
    </w:p>
    <w:p w14:paraId="081DCC7F" w14:textId="213ED191" w:rsidR="00C1526C" w:rsidRDefault="00C1526C" w:rsidP="00A84485">
      <w:pPr>
        <w:pStyle w:val="ListParagraph"/>
        <w:numPr>
          <w:ilvl w:val="2"/>
          <w:numId w:val="6"/>
        </w:numPr>
        <w:spacing w:line="240" w:lineRule="auto"/>
        <w:jc w:val="both"/>
      </w:pPr>
      <w:r w:rsidRPr="00D77EED">
        <w:rPr>
          <w:highlight w:val="green"/>
        </w:rPr>
        <w:t>Interest</w:t>
      </w:r>
      <w:r>
        <w:t>: the consumer seeks information about the new product</w:t>
      </w:r>
    </w:p>
    <w:p w14:paraId="494FC2A0" w14:textId="0CE90FFB" w:rsidR="00C1526C" w:rsidRDefault="00C1526C" w:rsidP="00A84485">
      <w:pPr>
        <w:pStyle w:val="ListParagraph"/>
        <w:numPr>
          <w:ilvl w:val="2"/>
          <w:numId w:val="6"/>
        </w:numPr>
        <w:spacing w:line="240" w:lineRule="auto"/>
        <w:jc w:val="both"/>
      </w:pPr>
      <w:r w:rsidRPr="00D77EED">
        <w:rPr>
          <w:highlight w:val="green"/>
        </w:rPr>
        <w:t>Evaluation</w:t>
      </w:r>
      <w:r>
        <w:t>: The consumer considers whether trying the new product makes sense</w:t>
      </w:r>
    </w:p>
    <w:p w14:paraId="50E948A9" w14:textId="36A2D69C" w:rsidR="00C1526C" w:rsidRDefault="00C1526C" w:rsidP="00A84485">
      <w:pPr>
        <w:pStyle w:val="ListParagraph"/>
        <w:numPr>
          <w:ilvl w:val="2"/>
          <w:numId w:val="6"/>
        </w:numPr>
        <w:spacing w:line="240" w:lineRule="auto"/>
        <w:jc w:val="both"/>
      </w:pPr>
      <w:r w:rsidRPr="00D77EED">
        <w:rPr>
          <w:highlight w:val="green"/>
        </w:rPr>
        <w:t>Trial</w:t>
      </w:r>
      <w:r>
        <w:t>: the consumer tires the new product on a small scale to provide his/her estimate of value</w:t>
      </w:r>
    </w:p>
    <w:p w14:paraId="247DE5E4" w14:textId="7784B24E" w:rsidR="00C1526C" w:rsidRDefault="00C1526C" w:rsidP="00A84485">
      <w:pPr>
        <w:pStyle w:val="ListParagraph"/>
        <w:numPr>
          <w:ilvl w:val="2"/>
          <w:numId w:val="6"/>
        </w:numPr>
        <w:spacing w:line="240" w:lineRule="auto"/>
        <w:jc w:val="both"/>
      </w:pPr>
      <w:r w:rsidRPr="00D77EED">
        <w:rPr>
          <w:highlight w:val="green"/>
        </w:rPr>
        <w:t>Adoption</w:t>
      </w:r>
      <w:r>
        <w:t xml:space="preserve">: the consumer decides to make full/regular use of the product  </w:t>
      </w:r>
    </w:p>
    <w:p w14:paraId="200FEC26" w14:textId="0E9016C4" w:rsidR="00C1526C" w:rsidRDefault="00E33231" w:rsidP="00A84485">
      <w:pPr>
        <w:pStyle w:val="ListParagraph"/>
        <w:numPr>
          <w:ilvl w:val="1"/>
          <w:numId w:val="6"/>
        </w:numPr>
        <w:spacing w:line="240" w:lineRule="auto"/>
        <w:jc w:val="both"/>
      </w:pPr>
      <w:r>
        <w:t>Individual differences in innovativeness</w:t>
      </w:r>
    </w:p>
    <w:p w14:paraId="486CBCB4" w14:textId="4B55C06E" w:rsidR="00E33231" w:rsidRDefault="00E33231" w:rsidP="00A84485">
      <w:pPr>
        <w:pStyle w:val="ListParagraph"/>
        <w:numPr>
          <w:ilvl w:val="2"/>
          <w:numId w:val="6"/>
        </w:numPr>
        <w:spacing w:line="240" w:lineRule="auto"/>
        <w:jc w:val="both"/>
      </w:pPr>
      <w:r w:rsidRPr="00D77EED">
        <w:rPr>
          <w:highlight w:val="green"/>
        </w:rPr>
        <w:t>Innovators</w:t>
      </w:r>
      <w:r>
        <w:t>: venturesome; they try new ideas at some risk</w:t>
      </w:r>
      <w:r w:rsidR="0020721E">
        <w:t xml:space="preserve"> (usually younger/more educated</w:t>
      </w:r>
      <w:r w:rsidR="00866D24">
        <w:t>/rich</w:t>
      </w:r>
      <w:r w:rsidR="0020721E">
        <w:t>)</w:t>
      </w:r>
    </w:p>
    <w:p w14:paraId="48C61AB8" w14:textId="59C589DA" w:rsidR="00E33231" w:rsidRDefault="00E33231" w:rsidP="00A84485">
      <w:pPr>
        <w:pStyle w:val="ListParagraph"/>
        <w:numPr>
          <w:ilvl w:val="2"/>
          <w:numId w:val="6"/>
        </w:numPr>
        <w:spacing w:line="240" w:lineRule="auto"/>
        <w:jc w:val="both"/>
      </w:pPr>
      <w:r w:rsidRPr="00D77EED">
        <w:rPr>
          <w:highlight w:val="green"/>
        </w:rPr>
        <w:t>Ea</w:t>
      </w:r>
      <w:r w:rsidR="005A0A91" w:rsidRPr="00D77EED">
        <w:rPr>
          <w:highlight w:val="green"/>
        </w:rPr>
        <w:t>rly adopters</w:t>
      </w:r>
      <w:r w:rsidR="005A0A91">
        <w:t>: guided by respect</w:t>
      </w:r>
      <w:r>
        <w:t>–they are opinion leaders that adopt ideas early but carefully</w:t>
      </w:r>
    </w:p>
    <w:p w14:paraId="26790790" w14:textId="642B9D6B" w:rsidR="00E33231" w:rsidRDefault="00E33231" w:rsidP="00A84485">
      <w:pPr>
        <w:pStyle w:val="ListParagraph"/>
        <w:numPr>
          <w:ilvl w:val="2"/>
          <w:numId w:val="6"/>
        </w:numPr>
        <w:spacing w:line="240" w:lineRule="auto"/>
        <w:jc w:val="both"/>
      </w:pPr>
      <w:r w:rsidRPr="00D77EED">
        <w:rPr>
          <w:highlight w:val="green"/>
        </w:rPr>
        <w:t>Early majority</w:t>
      </w:r>
      <w:r>
        <w:t xml:space="preserve">: deliberate –rarely leaders, </w:t>
      </w:r>
      <w:r w:rsidR="005A0A91">
        <w:t xml:space="preserve">but </w:t>
      </w:r>
      <w:r>
        <w:t>adopt new ideas before the average person</w:t>
      </w:r>
    </w:p>
    <w:p w14:paraId="113A4D08" w14:textId="41131F0E" w:rsidR="00E33231" w:rsidRDefault="00E33231" w:rsidP="00A84485">
      <w:pPr>
        <w:pStyle w:val="ListParagraph"/>
        <w:numPr>
          <w:ilvl w:val="2"/>
          <w:numId w:val="6"/>
        </w:numPr>
        <w:spacing w:line="240" w:lineRule="auto"/>
        <w:jc w:val="both"/>
      </w:pPr>
      <w:r w:rsidRPr="00D77EED">
        <w:rPr>
          <w:highlight w:val="green"/>
        </w:rPr>
        <w:t>Late majority: sceptical</w:t>
      </w:r>
      <w:r>
        <w:t xml:space="preserve"> – they adopt an innovation only after a majority of people have tried it</w:t>
      </w:r>
    </w:p>
    <w:p w14:paraId="19B7F3DD" w14:textId="26EF13B0" w:rsidR="00E33231" w:rsidRDefault="00E33231" w:rsidP="00A84485">
      <w:pPr>
        <w:pStyle w:val="ListParagraph"/>
        <w:numPr>
          <w:ilvl w:val="2"/>
          <w:numId w:val="6"/>
        </w:numPr>
        <w:spacing w:line="240" w:lineRule="auto"/>
        <w:jc w:val="both"/>
      </w:pPr>
      <w:r w:rsidRPr="00D77EED">
        <w:rPr>
          <w:highlight w:val="green"/>
        </w:rPr>
        <w:t>Laggards</w:t>
      </w:r>
      <w:r>
        <w:t xml:space="preserve">: tradition bound – suspicious of change and only adopt </w:t>
      </w:r>
      <w:r w:rsidR="005A0A91">
        <w:t xml:space="preserve">the product </w:t>
      </w:r>
      <w:r>
        <w:t>once it’s become a tradition itself</w:t>
      </w:r>
    </w:p>
    <w:p w14:paraId="3CD30128" w14:textId="6A3EC431" w:rsidR="005A0A91" w:rsidRDefault="00B46C87" w:rsidP="00A84485">
      <w:pPr>
        <w:pStyle w:val="ListParagraph"/>
        <w:numPr>
          <w:ilvl w:val="1"/>
          <w:numId w:val="6"/>
        </w:numPr>
        <w:spacing w:line="240" w:lineRule="auto"/>
        <w:jc w:val="both"/>
      </w:pPr>
      <w:r>
        <w:t>Influence of Product Characteristics on Rate of Adoption</w:t>
      </w:r>
    </w:p>
    <w:p w14:paraId="3CE2F787" w14:textId="58B098F1" w:rsidR="00B46C87" w:rsidRPr="00D77EED" w:rsidRDefault="0094367C" w:rsidP="00A84485">
      <w:pPr>
        <w:pStyle w:val="ListParagraph"/>
        <w:numPr>
          <w:ilvl w:val="2"/>
          <w:numId w:val="6"/>
        </w:numPr>
        <w:spacing w:line="240" w:lineRule="auto"/>
        <w:jc w:val="both"/>
        <w:rPr>
          <w:highlight w:val="green"/>
        </w:rPr>
      </w:pPr>
      <w:r w:rsidRPr="00D77EED">
        <w:rPr>
          <w:highlight w:val="green"/>
        </w:rPr>
        <w:t>Five characteristics are important influencing and innovations rate of adoption:</w:t>
      </w:r>
    </w:p>
    <w:p w14:paraId="2CA1DD39" w14:textId="09E82919" w:rsidR="0094367C" w:rsidRDefault="0094367C" w:rsidP="00A84485">
      <w:pPr>
        <w:pStyle w:val="ListParagraph"/>
        <w:numPr>
          <w:ilvl w:val="3"/>
          <w:numId w:val="6"/>
        </w:numPr>
        <w:spacing w:line="240" w:lineRule="auto"/>
        <w:jc w:val="both"/>
      </w:pPr>
      <w:r w:rsidRPr="00D77EED">
        <w:rPr>
          <w:highlight w:val="green"/>
        </w:rPr>
        <w:t>Relative advantage</w:t>
      </w:r>
      <w:r>
        <w:t>: the degree to which the innovation Pearson. To existing products</w:t>
      </w:r>
    </w:p>
    <w:p w14:paraId="2A7D6BDD" w14:textId="289FD793" w:rsidR="0094367C" w:rsidRDefault="0094367C" w:rsidP="00A84485">
      <w:pPr>
        <w:pStyle w:val="ListParagraph"/>
        <w:numPr>
          <w:ilvl w:val="3"/>
          <w:numId w:val="6"/>
        </w:numPr>
        <w:spacing w:line="240" w:lineRule="auto"/>
        <w:jc w:val="both"/>
      </w:pPr>
      <w:r w:rsidRPr="00D77EED">
        <w:rPr>
          <w:highlight w:val="green"/>
        </w:rPr>
        <w:t>Compatibility</w:t>
      </w:r>
      <w:r>
        <w:t>: the degree to which innovation specifies experience the potential customers</w:t>
      </w:r>
    </w:p>
    <w:p w14:paraId="171DF786" w14:textId="657CEECF" w:rsidR="0094367C" w:rsidRDefault="0094367C" w:rsidP="00A84485">
      <w:pPr>
        <w:pStyle w:val="ListParagraph"/>
        <w:numPr>
          <w:ilvl w:val="3"/>
          <w:numId w:val="6"/>
        </w:numPr>
        <w:spacing w:line="240" w:lineRule="auto"/>
        <w:jc w:val="both"/>
      </w:pPr>
      <w:r w:rsidRPr="00D77EED">
        <w:rPr>
          <w:highlight w:val="green"/>
        </w:rPr>
        <w:t>Complexity</w:t>
      </w:r>
      <w:r>
        <w:t>: The degree to which th innovation is difficult to understand</w:t>
      </w:r>
    </w:p>
    <w:p w14:paraId="3625DC30" w14:textId="7B6660F9" w:rsidR="0094367C" w:rsidRDefault="0094367C" w:rsidP="00A84485">
      <w:pPr>
        <w:pStyle w:val="ListParagraph"/>
        <w:numPr>
          <w:ilvl w:val="3"/>
          <w:numId w:val="6"/>
        </w:numPr>
        <w:spacing w:line="240" w:lineRule="auto"/>
        <w:jc w:val="both"/>
      </w:pPr>
      <w:r w:rsidRPr="00D77EED">
        <w:rPr>
          <w:highlight w:val="green"/>
        </w:rPr>
        <w:t>Divisibility</w:t>
      </w:r>
      <w:r>
        <w:t>: the degree to which the innovation may be tried on a limited basis</w:t>
      </w:r>
    </w:p>
    <w:p w14:paraId="04E25F15" w14:textId="09B991BA" w:rsidR="0094367C" w:rsidRDefault="0094367C" w:rsidP="00A84485">
      <w:pPr>
        <w:pStyle w:val="ListParagraph"/>
        <w:numPr>
          <w:ilvl w:val="3"/>
          <w:numId w:val="6"/>
        </w:numPr>
        <w:spacing w:line="240" w:lineRule="auto"/>
        <w:jc w:val="both"/>
      </w:pPr>
      <w:r w:rsidRPr="00D77EED">
        <w:rPr>
          <w:highlight w:val="green"/>
        </w:rPr>
        <w:t>Communicability</w:t>
      </w:r>
      <w:r>
        <w:t>: the degree to which the results of using the innovation can be observed/described to others</w:t>
      </w:r>
    </w:p>
    <w:sectPr w:rsidR="0094367C" w:rsidSect="00972315">
      <w:pgSz w:w="12240" w:h="15840"/>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026CC"/>
    <w:multiLevelType w:val="hybridMultilevel"/>
    <w:tmpl w:val="40A69330"/>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2C317C22"/>
    <w:multiLevelType w:val="hybridMultilevel"/>
    <w:tmpl w:val="E1FAE912"/>
    <w:lvl w:ilvl="0" w:tplc="F2D2FD3E">
      <w:start w:val="1"/>
      <w:numFmt w:val="lowerLetter"/>
      <w:lvlText w:val="%1."/>
      <w:lvlJc w:val="left"/>
      <w:pPr>
        <w:ind w:left="1080" w:hanging="360"/>
      </w:pPr>
      <w:rPr>
        <w:rFonts w:hint="default"/>
      </w:r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375323C5"/>
    <w:multiLevelType w:val="hybridMultilevel"/>
    <w:tmpl w:val="CE588734"/>
    <w:lvl w:ilvl="0" w:tplc="1009001B">
      <w:start w:val="1"/>
      <w:numFmt w:val="lowerRoman"/>
      <w:lvlText w:val="%1."/>
      <w:lvlJc w:val="right"/>
      <w:pPr>
        <w:ind w:left="1980" w:hanging="360"/>
      </w:pPr>
    </w:lvl>
    <w:lvl w:ilvl="1" w:tplc="10090019">
      <w:start w:val="1"/>
      <w:numFmt w:val="lowerLetter"/>
      <w:lvlText w:val="%2."/>
      <w:lvlJc w:val="left"/>
      <w:pPr>
        <w:ind w:left="2700" w:hanging="360"/>
      </w:pPr>
    </w:lvl>
    <w:lvl w:ilvl="2" w:tplc="1009001B">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3">
    <w:nsid w:val="423102CE"/>
    <w:multiLevelType w:val="hybridMultilevel"/>
    <w:tmpl w:val="CA408AF0"/>
    <w:lvl w:ilvl="0" w:tplc="1BE47E1E">
      <w:start w:val="1"/>
      <w:numFmt w:val="lowerRoman"/>
      <w:lvlText w:val="%1."/>
      <w:lvlJc w:val="left"/>
      <w:pPr>
        <w:ind w:left="2160" w:hanging="72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nsid w:val="71EE0792"/>
    <w:multiLevelType w:val="hybridMultilevel"/>
    <w:tmpl w:val="39B8CF9C"/>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787D33AF"/>
    <w:multiLevelType w:val="hybridMultilevel"/>
    <w:tmpl w:val="5FB402CE"/>
    <w:lvl w:ilvl="0" w:tplc="E820B506">
      <w:start w:val="9"/>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003114"/>
    <w:rsid w:val="00003114"/>
    <w:rsid w:val="00041E4D"/>
    <w:rsid w:val="00052273"/>
    <w:rsid w:val="00055EE7"/>
    <w:rsid w:val="000562A5"/>
    <w:rsid w:val="00070250"/>
    <w:rsid w:val="00090D23"/>
    <w:rsid w:val="000910FF"/>
    <w:rsid w:val="000A65EB"/>
    <w:rsid w:val="000C5DCD"/>
    <w:rsid w:val="000D2372"/>
    <w:rsid w:val="000F0A24"/>
    <w:rsid w:val="00190A7A"/>
    <w:rsid w:val="00190E18"/>
    <w:rsid w:val="001A7B70"/>
    <w:rsid w:val="001B5199"/>
    <w:rsid w:val="0020721E"/>
    <w:rsid w:val="0020726C"/>
    <w:rsid w:val="00213AAD"/>
    <w:rsid w:val="00217D6E"/>
    <w:rsid w:val="002368F6"/>
    <w:rsid w:val="00276D8E"/>
    <w:rsid w:val="002C264E"/>
    <w:rsid w:val="002D4CE8"/>
    <w:rsid w:val="002F2A32"/>
    <w:rsid w:val="002F78A4"/>
    <w:rsid w:val="003002B2"/>
    <w:rsid w:val="00313B36"/>
    <w:rsid w:val="003328E8"/>
    <w:rsid w:val="00342923"/>
    <w:rsid w:val="00347C5B"/>
    <w:rsid w:val="00376253"/>
    <w:rsid w:val="00392471"/>
    <w:rsid w:val="003A434F"/>
    <w:rsid w:val="003B29DC"/>
    <w:rsid w:val="003B6977"/>
    <w:rsid w:val="003D1722"/>
    <w:rsid w:val="003D2142"/>
    <w:rsid w:val="003F7A25"/>
    <w:rsid w:val="00403D65"/>
    <w:rsid w:val="00420EB9"/>
    <w:rsid w:val="00432182"/>
    <w:rsid w:val="00432E74"/>
    <w:rsid w:val="0045396F"/>
    <w:rsid w:val="00462E92"/>
    <w:rsid w:val="00466B2C"/>
    <w:rsid w:val="004A252E"/>
    <w:rsid w:val="004A64A2"/>
    <w:rsid w:val="004B17D6"/>
    <w:rsid w:val="004C1F73"/>
    <w:rsid w:val="004C530A"/>
    <w:rsid w:val="004D3341"/>
    <w:rsid w:val="004D4F3F"/>
    <w:rsid w:val="005107D0"/>
    <w:rsid w:val="005128E0"/>
    <w:rsid w:val="00516A98"/>
    <w:rsid w:val="005231CE"/>
    <w:rsid w:val="00525A0B"/>
    <w:rsid w:val="00555980"/>
    <w:rsid w:val="005738E0"/>
    <w:rsid w:val="005A0A91"/>
    <w:rsid w:val="005B00E5"/>
    <w:rsid w:val="005B491E"/>
    <w:rsid w:val="00627DBC"/>
    <w:rsid w:val="006435B9"/>
    <w:rsid w:val="00652CBA"/>
    <w:rsid w:val="0066385D"/>
    <w:rsid w:val="006679F7"/>
    <w:rsid w:val="006D0DFC"/>
    <w:rsid w:val="006D2C5E"/>
    <w:rsid w:val="006F6B77"/>
    <w:rsid w:val="007751AB"/>
    <w:rsid w:val="00790E14"/>
    <w:rsid w:val="007A698F"/>
    <w:rsid w:val="007B7ACC"/>
    <w:rsid w:val="007B7DF7"/>
    <w:rsid w:val="007E1907"/>
    <w:rsid w:val="007F06DF"/>
    <w:rsid w:val="008075E3"/>
    <w:rsid w:val="008332B1"/>
    <w:rsid w:val="0084009F"/>
    <w:rsid w:val="0084152F"/>
    <w:rsid w:val="00843371"/>
    <w:rsid w:val="00844F76"/>
    <w:rsid w:val="0084687A"/>
    <w:rsid w:val="00866D24"/>
    <w:rsid w:val="008765D9"/>
    <w:rsid w:val="0089405B"/>
    <w:rsid w:val="008E2FF1"/>
    <w:rsid w:val="009279BE"/>
    <w:rsid w:val="0094028F"/>
    <w:rsid w:val="0094367C"/>
    <w:rsid w:val="00944D30"/>
    <w:rsid w:val="00972315"/>
    <w:rsid w:val="00982AC2"/>
    <w:rsid w:val="0099066A"/>
    <w:rsid w:val="009D7110"/>
    <w:rsid w:val="00A17CCD"/>
    <w:rsid w:val="00A30E3F"/>
    <w:rsid w:val="00A841C9"/>
    <w:rsid w:val="00A84485"/>
    <w:rsid w:val="00AB1FB8"/>
    <w:rsid w:val="00AB7710"/>
    <w:rsid w:val="00AE38CF"/>
    <w:rsid w:val="00AE543F"/>
    <w:rsid w:val="00B31BDC"/>
    <w:rsid w:val="00B427D5"/>
    <w:rsid w:val="00B46C87"/>
    <w:rsid w:val="00B703ED"/>
    <w:rsid w:val="00B75DE7"/>
    <w:rsid w:val="00B8650A"/>
    <w:rsid w:val="00BD7810"/>
    <w:rsid w:val="00BE5D85"/>
    <w:rsid w:val="00C1526C"/>
    <w:rsid w:val="00C57115"/>
    <w:rsid w:val="00C7188D"/>
    <w:rsid w:val="00C814E3"/>
    <w:rsid w:val="00C81F47"/>
    <w:rsid w:val="00C8338C"/>
    <w:rsid w:val="00C97E69"/>
    <w:rsid w:val="00CB34A2"/>
    <w:rsid w:val="00CF7C03"/>
    <w:rsid w:val="00D36988"/>
    <w:rsid w:val="00D453A0"/>
    <w:rsid w:val="00D4746E"/>
    <w:rsid w:val="00D77EED"/>
    <w:rsid w:val="00D8359F"/>
    <w:rsid w:val="00DB1A3A"/>
    <w:rsid w:val="00DF1EEB"/>
    <w:rsid w:val="00DF3ABD"/>
    <w:rsid w:val="00E10734"/>
    <w:rsid w:val="00E33231"/>
    <w:rsid w:val="00E60E0A"/>
    <w:rsid w:val="00E66978"/>
    <w:rsid w:val="00E81E4A"/>
    <w:rsid w:val="00E91138"/>
    <w:rsid w:val="00EE6D6E"/>
    <w:rsid w:val="00F17DFB"/>
    <w:rsid w:val="00F30F03"/>
    <w:rsid w:val="00FB411D"/>
    <w:rsid w:val="00FC709F"/>
    <w:rsid w:val="00FD33D2"/>
    <w:rsid w:val="00FF4709"/>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400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D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114"/>
    <w:pPr>
      <w:ind w:left="720"/>
      <w:contextualSpacing/>
    </w:pPr>
  </w:style>
  <w:style w:type="paragraph" w:styleId="BalloonText">
    <w:name w:val="Balloon Text"/>
    <w:basedOn w:val="Normal"/>
    <w:link w:val="BalloonTextChar"/>
    <w:uiPriority w:val="99"/>
    <w:semiHidden/>
    <w:unhideWhenUsed/>
    <w:rsid w:val="00C97E6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7E69"/>
    <w:rPr>
      <w:rFonts w:ascii="Lucida Grande" w:hAnsi="Lucida Grande" w:cs="Lucida Grande"/>
      <w:sz w:val="18"/>
      <w:szCs w:val="18"/>
    </w:rPr>
  </w:style>
  <w:style w:type="table" w:styleId="TableGrid">
    <w:name w:val="Table Grid"/>
    <w:basedOn w:val="TableNormal"/>
    <w:uiPriority w:val="59"/>
    <w:rsid w:val="00041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4</Pages>
  <Words>1611</Words>
  <Characters>9187</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V. Richardson</dc:creator>
  <cp:lastModifiedBy>Michael V. Richardson</cp:lastModifiedBy>
  <cp:revision>140</cp:revision>
  <dcterms:created xsi:type="dcterms:W3CDTF">2013-01-22T18:47:00Z</dcterms:created>
  <dcterms:modified xsi:type="dcterms:W3CDTF">2013-04-27T01:45:00Z</dcterms:modified>
</cp:coreProperties>
</file>